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1"/>
        <w:gridCol w:w="5212"/>
      </w:tblGrid>
      <w:tr w:rsidR="006E52DC" w:rsidRPr="00190BC2" w:rsidTr="00713AA0">
        <w:tc>
          <w:tcPr>
            <w:tcW w:w="4641" w:type="dxa"/>
            <w:vAlign w:val="center"/>
          </w:tcPr>
          <w:p w:rsidR="006E52DC" w:rsidRPr="00713C52" w:rsidRDefault="006E52DC" w:rsidP="006E52DC">
            <w:pPr>
              <w:rPr>
                <w:rFonts w:ascii="Times New Roman" w:hAnsi="Times New Roman" w:cs="Times New Roman"/>
                <w:color w:val="1E1D8E"/>
                <w:sz w:val="16"/>
                <w:szCs w:val="16"/>
              </w:rPr>
            </w:pPr>
            <w:bookmarkStart w:id="0" w:name="_GoBack"/>
            <w:bookmarkEnd w:id="0"/>
            <w:r w:rsidRPr="00674718">
              <w:rPr>
                <w:rFonts w:ascii="Times New Roman" w:hAnsi="Times New Roman" w:cs="Times New Roman"/>
                <w:color w:val="1E1D8E"/>
                <w:sz w:val="16"/>
                <w:szCs w:val="16"/>
              </w:rPr>
              <w:t xml:space="preserve">010000, </w:t>
            </w:r>
            <w:r w:rsidRPr="00674718">
              <w:rPr>
                <w:rFonts w:ascii="Times New Roman" w:hAnsi="Times New Roman" w:cs="Times New Roman"/>
                <w:color w:val="1E1D8E"/>
                <w:sz w:val="16"/>
                <w:szCs w:val="16"/>
                <w:lang w:val="kk-KZ"/>
              </w:rPr>
              <w:t xml:space="preserve">Нұр-Сұлтан қ, </w:t>
            </w:r>
            <w:r>
              <w:rPr>
                <w:rFonts w:ascii="Times New Roman" w:hAnsi="Times New Roman" w:cs="Times New Roman"/>
                <w:color w:val="1E1D8E"/>
                <w:sz w:val="16"/>
                <w:szCs w:val="16"/>
                <w:lang w:val="kk-KZ"/>
              </w:rPr>
              <w:t>Мәңгілік ел даңғылы, 11</w:t>
            </w:r>
          </w:p>
          <w:p w:rsidR="006E52DC" w:rsidRPr="00713C52" w:rsidRDefault="006E52DC" w:rsidP="006E52DC">
            <w:pPr>
              <w:rPr>
                <w:rFonts w:ascii="Times New Roman" w:hAnsi="Times New Roman" w:cs="Times New Roman"/>
              </w:rPr>
            </w:pPr>
            <w:r w:rsidRPr="00674718">
              <w:rPr>
                <w:rFonts w:ascii="Times New Roman" w:hAnsi="Times New Roman" w:cs="Times New Roman"/>
                <w:color w:val="1E1D8E"/>
                <w:sz w:val="16"/>
                <w:szCs w:val="16"/>
              </w:rPr>
              <w:t>тел</w:t>
            </w:r>
            <w:r w:rsidRPr="00674718">
              <w:rPr>
                <w:rFonts w:ascii="Times New Roman" w:hAnsi="Times New Roman" w:cs="Times New Roman"/>
                <w:color w:val="1E1D8E"/>
                <w:sz w:val="16"/>
                <w:szCs w:val="16"/>
                <w:lang w:val="de-DE"/>
              </w:rPr>
              <w:t xml:space="preserve">.: 8(7172) </w:t>
            </w:r>
            <w:r>
              <w:rPr>
                <w:rFonts w:ascii="Times New Roman" w:hAnsi="Times New Roman" w:cs="Times New Roman"/>
                <w:color w:val="1E1D8E"/>
                <w:sz w:val="16"/>
                <w:szCs w:val="16"/>
                <w:lang w:val="kk-KZ"/>
              </w:rPr>
              <w:t>75-05-01, 75-05-38</w:t>
            </w:r>
          </w:p>
        </w:tc>
        <w:tc>
          <w:tcPr>
            <w:tcW w:w="5212" w:type="dxa"/>
            <w:vAlign w:val="center"/>
          </w:tcPr>
          <w:p w:rsidR="006E52DC" w:rsidRPr="00674718" w:rsidRDefault="006E52DC" w:rsidP="00713AA0">
            <w:pPr>
              <w:pStyle w:val="a3"/>
              <w:tabs>
                <w:tab w:val="clear" w:pos="4677"/>
                <w:tab w:val="clear" w:pos="9355"/>
                <w:tab w:val="center" w:pos="4571"/>
                <w:tab w:val="left" w:pos="6840"/>
                <w:tab w:val="right" w:pos="10260"/>
              </w:tabs>
              <w:ind w:left="35" w:right="-1"/>
              <w:jc w:val="center"/>
              <w:rPr>
                <w:rFonts w:ascii="Times New Roman" w:hAnsi="Times New Roman" w:cs="Times New Roman"/>
                <w:color w:val="1E1D8E"/>
                <w:sz w:val="16"/>
                <w:szCs w:val="16"/>
              </w:rPr>
            </w:pPr>
            <w:r>
              <w:rPr>
                <w:rFonts w:ascii="Times New Roman" w:hAnsi="Times New Roman" w:cs="Times New Roman"/>
                <w:color w:val="1E1D8E"/>
                <w:sz w:val="16"/>
                <w:szCs w:val="16"/>
                <w:lang w:val="kk-KZ"/>
              </w:rPr>
              <w:t xml:space="preserve">                                   </w:t>
            </w:r>
            <w:r w:rsidRPr="00674718">
              <w:rPr>
                <w:rFonts w:ascii="Times New Roman" w:hAnsi="Times New Roman" w:cs="Times New Roman"/>
                <w:color w:val="1E1D8E"/>
                <w:sz w:val="16"/>
                <w:szCs w:val="16"/>
                <w:lang w:val="kk-KZ"/>
              </w:rPr>
              <w:t xml:space="preserve">010000, г. Нур-Султан, </w:t>
            </w:r>
            <w:r>
              <w:rPr>
                <w:rFonts w:ascii="Times New Roman" w:hAnsi="Times New Roman" w:cs="Times New Roman"/>
                <w:color w:val="1E1D8E"/>
                <w:sz w:val="16"/>
                <w:szCs w:val="16"/>
                <w:lang w:val="kk-KZ"/>
              </w:rPr>
              <w:t>проспект Мәңгілік ел, 11</w:t>
            </w:r>
          </w:p>
          <w:p w:rsidR="006E52DC" w:rsidRPr="00190BC2" w:rsidRDefault="006E52DC" w:rsidP="00713AA0">
            <w:pPr>
              <w:pStyle w:val="a3"/>
              <w:tabs>
                <w:tab w:val="clear" w:pos="4677"/>
                <w:tab w:val="clear" w:pos="9355"/>
                <w:tab w:val="center" w:pos="4571"/>
                <w:tab w:val="left" w:pos="6840"/>
                <w:tab w:val="right" w:pos="10260"/>
              </w:tabs>
              <w:ind w:left="35" w:right="-1"/>
              <w:jc w:val="center"/>
              <w:rPr>
                <w:rFonts w:ascii="Times New Roman" w:hAnsi="Times New Roman" w:cs="Times New Roman"/>
                <w:color w:val="1E1D8E"/>
                <w:sz w:val="16"/>
                <w:szCs w:val="16"/>
                <w:lang w:val="kk-KZ"/>
              </w:rPr>
            </w:pPr>
            <w:r>
              <w:rPr>
                <w:rFonts w:ascii="Times New Roman" w:hAnsi="Times New Roman" w:cs="Times New Roman"/>
                <w:color w:val="1E1D8E"/>
                <w:sz w:val="16"/>
                <w:szCs w:val="16"/>
              </w:rPr>
              <w:t xml:space="preserve">                                                                </w:t>
            </w:r>
            <w:r w:rsidRPr="00674718">
              <w:rPr>
                <w:rFonts w:ascii="Times New Roman" w:hAnsi="Times New Roman" w:cs="Times New Roman"/>
                <w:color w:val="1E1D8E"/>
                <w:sz w:val="16"/>
                <w:szCs w:val="16"/>
              </w:rPr>
              <w:t>тел</w:t>
            </w:r>
            <w:r w:rsidRPr="00674718">
              <w:rPr>
                <w:rFonts w:ascii="Times New Roman" w:hAnsi="Times New Roman" w:cs="Times New Roman"/>
                <w:color w:val="1E1D8E"/>
                <w:sz w:val="16"/>
                <w:szCs w:val="16"/>
                <w:lang w:val="de-DE"/>
              </w:rPr>
              <w:t xml:space="preserve">.: 8(7172) </w:t>
            </w:r>
            <w:r>
              <w:rPr>
                <w:rFonts w:ascii="Times New Roman" w:hAnsi="Times New Roman" w:cs="Times New Roman"/>
                <w:color w:val="1E1D8E"/>
                <w:sz w:val="16"/>
                <w:szCs w:val="16"/>
                <w:lang w:val="kk-KZ"/>
              </w:rPr>
              <w:t>75-05-01, 75-05-38</w:t>
            </w:r>
          </w:p>
        </w:tc>
      </w:tr>
    </w:tbl>
    <w:p w:rsidR="006E52DC" w:rsidRDefault="006E52DC" w:rsidP="006E52DC">
      <w:pPr>
        <w:pStyle w:val="a3"/>
        <w:tabs>
          <w:tab w:val="clear" w:pos="9355"/>
          <w:tab w:val="right" w:pos="10260"/>
        </w:tabs>
        <w:ind w:left="-180"/>
        <w:rPr>
          <w:color w:val="7030A0"/>
          <w:sz w:val="16"/>
          <w:szCs w:val="16"/>
        </w:rPr>
      </w:pPr>
      <w:r w:rsidRPr="000E73EE">
        <w:rPr>
          <w:color w:val="7030A0"/>
          <w:sz w:val="16"/>
          <w:szCs w:val="16"/>
        </w:rPr>
        <w:t xml:space="preserve"> </w:t>
      </w:r>
    </w:p>
    <w:p w:rsidR="006E52DC" w:rsidRDefault="006E52DC" w:rsidP="006E52DC">
      <w:pPr>
        <w:pStyle w:val="a3"/>
        <w:tabs>
          <w:tab w:val="clear" w:pos="9355"/>
          <w:tab w:val="right" w:pos="10260"/>
        </w:tabs>
        <w:ind w:left="-180"/>
        <w:rPr>
          <w:color w:val="7030A0"/>
          <w:sz w:val="16"/>
          <w:szCs w:val="16"/>
        </w:rPr>
      </w:pPr>
    </w:p>
    <w:p w:rsidR="006E52DC" w:rsidRDefault="006E52DC" w:rsidP="006E52DC">
      <w:pPr>
        <w:pStyle w:val="a3"/>
        <w:tabs>
          <w:tab w:val="clear" w:pos="9355"/>
          <w:tab w:val="right" w:pos="10260"/>
        </w:tabs>
        <w:ind w:left="-180"/>
        <w:rPr>
          <w:color w:val="1E1D8E"/>
          <w:sz w:val="16"/>
          <w:szCs w:val="16"/>
        </w:rPr>
      </w:pPr>
      <w:r w:rsidRPr="000E73EE">
        <w:rPr>
          <w:color w:val="7030A0"/>
          <w:sz w:val="16"/>
          <w:szCs w:val="16"/>
        </w:rPr>
        <w:t xml:space="preserve">  </w:t>
      </w:r>
      <w:r w:rsidRPr="006E2FCA">
        <w:rPr>
          <w:color w:val="1E1D8E"/>
          <w:sz w:val="16"/>
          <w:szCs w:val="16"/>
        </w:rPr>
        <w:t>______________________№______________________</w:t>
      </w:r>
    </w:p>
    <w:p w:rsidR="000952A6" w:rsidRDefault="000952A6" w:rsidP="006E52DC">
      <w:pPr>
        <w:pStyle w:val="a3"/>
        <w:tabs>
          <w:tab w:val="clear" w:pos="9355"/>
          <w:tab w:val="right" w:pos="10260"/>
        </w:tabs>
        <w:ind w:left="-180"/>
        <w:rPr>
          <w:color w:val="1E1D8E"/>
          <w:sz w:val="16"/>
          <w:szCs w:val="16"/>
        </w:rPr>
      </w:pPr>
    </w:p>
    <w:p w:rsidR="000952A6" w:rsidRDefault="000952A6" w:rsidP="006E52DC">
      <w:pPr>
        <w:pStyle w:val="a3"/>
        <w:tabs>
          <w:tab w:val="clear" w:pos="9355"/>
          <w:tab w:val="right" w:pos="10260"/>
        </w:tabs>
        <w:ind w:left="-180"/>
        <w:rPr>
          <w:color w:val="1E1D8E"/>
          <w:sz w:val="16"/>
          <w:szCs w:val="16"/>
        </w:rPr>
      </w:pPr>
    </w:p>
    <w:p w:rsidR="000952A6" w:rsidRDefault="00624E5D" w:rsidP="006E52DC">
      <w:pPr>
        <w:pStyle w:val="a3"/>
        <w:tabs>
          <w:tab w:val="clear" w:pos="9355"/>
          <w:tab w:val="right" w:pos="10260"/>
        </w:tabs>
        <w:ind w:left="-180"/>
        <w:rPr>
          <w:color w:val="1E1D8E"/>
          <w:sz w:val="16"/>
          <w:szCs w:val="16"/>
        </w:rPr>
      </w:pPr>
      <w:r>
        <w:rPr>
          <w:rFonts w:ascii="Helvetica" w:hAnsi="Helvetica" w:cs="Helvetica"/>
          <w:color w:val="333333"/>
          <w:sz w:val="20"/>
          <w:szCs w:val="20"/>
          <w:shd w:val="clear" w:color="auto" w:fill="F7F7F7"/>
        </w:rPr>
        <w:t>21-02-21/369-И от 16.06.2020</w:t>
      </w:r>
    </w:p>
    <w:p w:rsidR="0057183D" w:rsidRDefault="0057183D" w:rsidP="0057183D">
      <w:pPr>
        <w:jc w:val="right"/>
        <w:rPr>
          <w:b/>
          <w:sz w:val="28"/>
          <w:szCs w:val="28"/>
          <w:lang w:val="kk-KZ"/>
        </w:rPr>
      </w:pPr>
      <w:r>
        <w:rPr>
          <w:b/>
          <w:sz w:val="28"/>
          <w:szCs w:val="28"/>
          <w:lang w:val="kk-KZ"/>
        </w:rPr>
        <w:t xml:space="preserve">Қазақстан Республикасы </w:t>
      </w:r>
    </w:p>
    <w:p w:rsidR="0057183D" w:rsidRDefault="0057183D" w:rsidP="0057183D">
      <w:pPr>
        <w:jc w:val="right"/>
        <w:rPr>
          <w:b/>
          <w:sz w:val="28"/>
          <w:szCs w:val="28"/>
          <w:lang w:val="kk-KZ"/>
        </w:rPr>
      </w:pPr>
      <w:r>
        <w:rPr>
          <w:b/>
          <w:sz w:val="28"/>
          <w:szCs w:val="28"/>
          <w:lang w:val="kk-KZ"/>
        </w:rPr>
        <w:t>Қаржы министрлігі</w:t>
      </w:r>
    </w:p>
    <w:p w:rsidR="0057183D" w:rsidRDefault="0057183D" w:rsidP="0057183D">
      <w:pPr>
        <w:jc w:val="right"/>
        <w:rPr>
          <w:b/>
          <w:sz w:val="28"/>
          <w:szCs w:val="28"/>
        </w:rPr>
      </w:pPr>
      <w:r>
        <w:rPr>
          <w:b/>
          <w:sz w:val="28"/>
          <w:szCs w:val="28"/>
          <w:lang w:val="kk-KZ"/>
        </w:rPr>
        <w:t xml:space="preserve"> Мемлекеттік кірістер комитеті </w:t>
      </w:r>
    </w:p>
    <w:p w:rsidR="0057183D" w:rsidRDefault="0057183D" w:rsidP="0057183D">
      <w:pPr>
        <w:jc w:val="right"/>
        <w:rPr>
          <w:b/>
          <w:sz w:val="28"/>
          <w:szCs w:val="28"/>
        </w:rPr>
      </w:pPr>
    </w:p>
    <w:p w:rsidR="0057183D" w:rsidRDefault="0057183D" w:rsidP="0057183D">
      <w:pPr>
        <w:jc w:val="right"/>
        <w:rPr>
          <w:b/>
          <w:sz w:val="28"/>
          <w:szCs w:val="28"/>
          <w:lang w:val="kk-KZ"/>
        </w:rPr>
      </w:pPr>
      <w:r>
        <w:rPr>
          <w:b/>
          <w:sz w:val="28"/>
          <w:szCs w:val="28"/>
          <w:lang w:val="kk-KZ"/>
        </w:rPr>
        <w:t>Техникалық реттеу және метрология</w:t>
      </w:r>
    </w:p>
    <w:p w:rsidR="0057183D" w:rsidRDefault="0057183D" w:rsidP="0057183D">
      <w:pPr>
        <w:jc w:val="right"/>
        <w:rPr>
          <w:b/>
          <w:sz w:val="28"/>
          <w:szCs w:val="28"/>
        </w:rPr>
      </w:pPr>
      <w:r>
        <w:rPr>
          <w:b/>
          <w:sz w:val="28"/>
          <w:szCs w:val="28"/>
          <w:lang w:val="kk-KZ"/>
        </w:rPr>
        <w:t xml:space="preserve"> комитетінің </w:t>
      </w:r>
      <w:r>
        <w:rPr>
          <w:b/>
          <w:sz w:val="28"/>
          <w:szCs w:val="28"/>
        </w:rPr>
        <w:t>Алматы, Н</w:t>
      </w:r>
      <w:r>
        <w:rPr>
          <w:b/>
          <w:sz w:val="28"/>
          <w:szCs w:val="28"/>
          <w:lang w:val="kk-KZ"/>
        </w:rPr>
        <w:t>ұ</w:t>
      </w:r>
      <w:r>
        <w:rPr>
          <w:b/>
          <w:sz w:val="28"/>
          <w:szCs w:val="28"/>
        </w:rPr>
        <w:t>р-С</w:t>
      </w:r>
      <w:r>
        <w:rPr>
          <w:b/>
          <w:sz w:val="28"/>
          <w:szCs w:val="28"/>
          <w:lang w:val="kk-KZ"/>
        </w:rPr>
        <w:t>ұ</w:t>
      </w:r>
      <w:proofErr w:type="spellStart"/>
      <w:r>
        <w:rPr>
          <w:b/>
          <w:sz w:val="28"/>
          <w:szCs w:val="28"/>
        </w:rPr>
        <w:t>лтан</w:t>
      </w:r>
      <w:proofErr w:type="spellEnd"/>
      <w:r>
        <w:rPr>
          <w:b/>
          <w:sz w:val="28"/>
          <w:szCs w:val="28"/>
        </w:rPr>
        <w:t>, Шымкент</w:t>
      </w:r>
    </w:p>
    <w:p w:rsidR="0057183D" w:rsidRDefault="0057183D" w:rsidP="0057183D">
      <w:pPr>
        <w:jc w:val="right"/>
        <w:rPr>
          <w:b/>
          <w:sz w:val="28"/>
          <w:szCs w:val="28"/>
        </w:rPr>
      </w:pPr>
      <w:r>
        <w:rPr>
          <w:b/>
          <w:sz w:val="28"/>
          <w:szCs w:val="28"/>
        </w:rPr>
        <w:t>Департамент</w:t>
      </w:r>
      <w:r>
        <w:rPr>
          <w:b/>
          <w:sz w:val="28"/>
          <w:szCs w:val="28"/>
          <w:lang w:val="kk-KZ"/>
        </w:rPr>
        <w:t xml:space="preserve">теріне </w:t>
      </w:r>
    </w:p>
    <w:p w:rsidR="0057183D" w:rsidRDefault="0057183D" w:rsidP="0057183D">
      <w:pPr>
        <w:jc w:val="right"/>
        <w:rPr>
          <w:b/>
          <w:sz w:val="28"/>
          <w:szCs w:val="28"/>
        </w:rPr>
      </w:pPr>
    </w:p>
    <w:p w:rsidR="0057183D" w:rsidRPr="0057183D" w:rsidRDefault="0057183D" w:rsidP="0057183D">
      <w:pPr>
        <w:jc w:val="right"/>
        <w:rPr>
          <w:b/>
          <w:sz w:val="28"/>
          <w:szCs w:val="28"/>
          <w:lang w:val="kk-KZ"/>
        </w:rPr>
      </w:pPr>
      <w:r>
        <w:rPr>
          <w:b/>
          <w:sz w:val="28"/>
          <w:szCs w:val="28"/>
        </w:rPr>
        <w:t>«</w:t>
      </w:r>
      <w:r>
        <w:rPr>
          <w:b/>
          <w:sz w:val="28"/>
          <w:szCs w:val="28"/>
          <w:lang w:val="kk-KZ"/>
        </w:rPr>
        <w:t>Ұлттық аккредиттеу орталығы</w:t>
      </w:r>
      <w:r>
        <w:rPr>
          <w:b/>
          <w:sz w:val="28"/>
          <w:szCs w:val="28"/>
        </w:rPr>
        <w:t>»</w:t>
      </w:r>
      <w:r>
        <w:rPr>
          <w:b/>
          <w:sz w:val="28"/>
          <w:szCs w:val="28"/>
          <w:lang w:val="kk-KZ"/>
        </w:rPr>
        <w:t xml:space="preserve"> ЖШС</w:t>
      </w:r>
    </w:p>
    <w:p w:rsidR="0057183D" w:rsidRDefault="0057183D" w:rsidP="0057183D">
      <w:pPr>
        <w:jc w:val="right"/>
        <w:rPr>
          <w:b/>
          <w:sz w:val="28"/>
          <w:szCs w:val="28"/>
        </w:rPr>
      </w:pPr>
    </w:p>
    <w:p w:rsidR="0057183D" w:rsidRDefault="0057183D" w:rsidP="0057183D">
      <w:pPr>
        <w:jc w:val="right"/>
        <w:rPr>
          <w:b/>
          <w:sz w:val="28"/>
          <w:szCs w:val="28"/>
          <w:lang w:val="kk-KZ"/>
        </w:rPr>
      </w:pPr>
      <w:r>
        <w:rPr>
          <w:b/>
          <w:sz w:val="28"/>
          <w:szCs w:val="28"/>
        </w:rPr>
        <w:t>«Атамекен»</w:t>
      </w:r>
      <w:r>
        <w:rPr>
          <w:b/>
          <w:sz w:val="28"/>
          <w:szCs w:val="28"/>
          <w:lang w:val="kk-KZ"/>
        </w:rPr>
        <w:t xml:space="preserve"> Қазақстан Республикасы </w:t>
      </w:r>
    </w:p>
    <w:p w:rsidR="0057183D" w:rsidRPr="0057183D" w:rsidRDefault="0057183D" w:rsidP="0057183D">
      <w:pPr>
        <w:jc w:val="right"/>
        <w:rPr>
          <w:b/>
          <w:sz w:val="28"/>
          <w:szCs w:val="28"/>
          <w:lang w:val="kk-KZ"/>
        </w:rPr>
      </w:pPr>
      <w:r>
        <w:rPr>
          <w:b/>
          <w:sz w:val="28"/>
          <w:szCs w:val="28"/>
          <w:lang w:val="kk-KZ"/>
        </w:rPr>
        <w:t xml:space="preserve">Ұлттық кәсіпкерлер палатасы </w:t>
      </w:r>
    </w:p>
    <w:p w:rsidR="0057183D" w:rsidRDefault="0057183D" w:rsidP="0057183D">
      <w:pPr>
        <w:jc w:val="right"/>
        <w:rPr>
          <w:b/>
          <w:sz w:val="28"/>
          <w:szCs w:val="28"/>
        </w:rPr>
      </w:pPr>
    </w:p>
    <w:p w:rsidR="0057183D" w:rsidRDefault="0057183D" w:rsidP="0057183D">
      <w:pPr>
        <w:jc w:val="both"/>
        <w:rPr>
          <w:b/>
          <w:sz w:val="28"/>
          <w:szCs w:val="28"/>
        </w:rPr>
      </w:pPr>
    </w:p>
    <w:p w:rsidR="00AD76A8" w:rsidRPr="00975CB7" w:rsidRDefault="0057183D" w:rsidP="0079366B">
      <w:pPr>
        <w:jc w:val="both"/>
        <w:outlineLvl w:val="0"/>
        <w:rPr>
          <w:b/>
          <w:sz w:val="28"/>
          <w:szCs w:val="28"/>
          <w:lang w:val="kk-KZ"/>
        </w:rPr>
      </w:pPr>
      <w:r>
        <w:rPr>
          <w:b/>
          <w:sz w:val="28"/>
          <w:szCs w:val="28"/>
        </w:rPr>
        <w:tab/>
      </w:r>
      <w:r w:rsidRPr="00E616CD">
        <w:rPr>
          <w:sz w:val="28"/>
          <w:szCs w:val="28"/>
          <w:lang w:val="kk-KZ"/>
        </w:rPr>
        <w:t xml:space="preserve">Қазақстан Республикасы Сауда және интеграция министрлігі Техникалық реттеу және метрология комитеті </w:t>
      </w:r>
      <w:r w:rsidR="00AD76A8" w:rsidRPr="00E616CD">
        <w:rPr>
          <w:sz w:val="28"/>
          <w:szCs w:val="28"/>
          <w:lang w:val="kk-KZ"/>
        </w:rPr>
        <w:t>«</w:t>
      </w:r>
      <w:proofErr w:type="spellStart"/>
      <w:r w:rsidR="00AD76A8" w:rsidRPr="00E616CD">
        <w:rPr>
          <w:sz w:val="28"/>
          <w:szCs w:val="28"/>
        </w:rPr>
        <w:t>Қазақстан</w:t>
      </w:r>
      <w:proofErr w:type="spellEnd"/>
      <w:r w:rsidR="00AD76A8" w:rsidRPr="00E616CD">
        <w:rPr>
          <w:sz w:val="28"/>
          <w:szCs w:val="28"/>
        </w:rPr>
        <w:t xml:space="preserve"> </w:t>
      </w:r>
      <w:proofErr w:type="spellStart"/>
      <w:r w:rsidR="00AD76A8" w:rsidRPr="00E616CD">
        <w:rPr>
          <w:sz w:val="28"/>
          <w:szCs w:val="28"/>
        </w:rPr>
        <w:t>Республикасында</w:t>
      </w:r>
      <w:proofErr w:type="spellEnd"/>
      <w:r w:rsidR="00AD76A8" w:rsidRPr="00E616CD">
        <w:rPr>
          <w:sz w:val="28"/>
          <w:szCs w:val="28"/>
        </w:rPr>
        <w:t xml:space="preserve"> </w:t>
      </w:r>
      <w:proofErr w:type="spellStart"/>
      <w:r w:rsidR="00AD76A8" w:rsidRPr="00E616CD">
        <w:rPr>
          <w:sz w:val="28"/>
          <w:szCs w:val="28"/>
        </w:rPr>
        <w:t>өнiмдердiң</w:t>
      </w:r>
      <w:proofErr w:type="spellEnd"/>
      <w:r w:rsidR="00AD76A8" w:rsidRPr="00E616CD">
        <w:rPr>
          <w:sz w:val="28"/>
          <w:szCs w:val="28"/>
        </w:rPr>
        <w:t xml:space="preserve"> </w:t>
      </w:r>
      <w:proofErr w:type="spellStart"/>
      <w:r w:rsidR="00AD76A8" w:rsidRPr="00E616CD">
        <w:rPr>
          <w:sz w:val="28"/>
          <w:szCs w:val="28"/>
        </w:rPr>
        <w:t>сәйкестiгiн</w:t>
      </w:r>
      <w:proofErr w:type="spellEnd"/>
      <w:r w:rsidR="00AD76A8" w:rsidRPr="00E616CD">
        <w:rPr>
          <w:sz w:val="28"/>
          <w:szCs w:val="28"/>
        </w:rPr>
        <w:t xml:space="preserve"> </w:t>
      </w:r>
      <w:proofErr w:type="spellStart"/>
      <w:r w:rsidR="00AD76A8" w:rsidRPr="00E616CD">
        <w:rPr>
          <w:sz w:val="28"/>
          <w:szCs w:val="28"/>
        </w:rPr>
        <w:t>мiндетті</w:t>
      </w:r>
      <w:proofErr w:type="spellEnd"/>
      <w:r w:rsidR="00AD76A8" w:rsidRPr="00E616CD">
        <w:rPr>
          <w:sz w:val="28"/>
          <w:szCs w:val="28"/>
        </w:rPr>
        <w:t xml:space="preserve"> </w:t>
      </w:r>
      <w:proofErr w:type="spellStart"/>
      <w:r w:rsidR="00AD76A8" w:rsidRPr="00E616CD">
        <w:rPr>
          <w:sz w:val="28"/>
          <w:szCs w:val="28"/>
        </w:rPr>
        <w:t>түрде</w:t>
      </w:r>
      <w:proofErr w:type="spellEnd"/>
      <w:r w:rsidR="00AD76A8" w:rsidRPr="00E616CD">
        <w:rPr>
          <w:sz w:val="28"/>
          <w:szCs w:val="28"/>
        </w:rPr>
        <w:t xml:space="preserve"> </w:t>
      </w:r>
      <w:proofErr w:type="spellStart"/>
      <w:r w:rsidR="00AD76A8" w:rsidRPr="00E616CD">
        <w:rPr>
          <w:sz w:val="28"/>
          <w:szCs w:val="28"/>
        </w:rPr>
        <w:t>растау</w:t>
      </w:r>
      <w:proofErr w:type="spellEnd"/>
      <w:r w:rsidR="00AD76A8" w:rsidRPr="00E616CD">
        <w:rPr>
          <w:sz w:val="28"/>
          <w:szCs w:val="28"/>
        </w:rPr>
        <w:t xml:space="preserve"> </w:t>
      </w:r>
      <w:proofErr w:type="spellStart"/>
      <w:r w:rsidR="00AD76A8" w:rsidRPr="00E616CD">
        <w:rPr>
          <w:sz w:val="28"/>
          <w:szCs w:val="28"/>
        </w:rPr>
        <w:t>туралы</w:t>
      </w:r>
      <w:proofErr w:type="spellEnd"/>
      <w:r w:rsidR="00AD76A8" w:rsidRPr="00E616CD">
        <w:rPr>
          <w:sz w:val="28"/>
          <w:szCs w:val="28"/>
          <w:lang w:val="kk-KZ"/>
        </w:rPr>
        <w:t xml:space="preserve">» </w:t>
      </w:r>
      <w:r w:rsidR="00AD76A8" w:rsidRPr="00975CB7">
        <w:rPr>
          <w:b/>
          <w:sz w:val="28"/>
          <w:szCs w:val="28"/>
          <w:lang w:val="kk-KZ"/>
        </w:rPr>
        <w:t xml:space="preserve">Қазақстан Республикасы </w:t>
      </w:r>
      <w:r w:rsidR="00E616CD" w:rsidRPr="00975CB7">
        <w:rPr>
          <w:b/>
          <w:sz w:val="28"/>
          <w:szCs w:val="28"/>
          <w:lang w:val="kk-KZ"/>
        </w:rPr>
        <w:t>Үкіметінің 2005 жылғы 20 сәуірдегі № 367 қаулысы</w:t>
      </w:r>
      <w:r w:rsidR="00E616CD" w:rsidRPr="0079366B">
        <w:rPr>
          <w:sz w:val="28"/>
          <w:szCs w:val="28"/>
          <w:lang w:val="kk-KZ"/>
        </w:rPr>
        <w:t xml:space="preserve"> «</w:t>
      </w:r>
      <w:r w:rsidR="00E616CD" w:rsidRPr="0079366B">
        <w:rPr>
          <w:bCs/>
          <w:sz w:val="28"/>
          <w:szCs w:val="28"/>
          <w:lang w:val="kk-KZ"/>
        </w:rPr>
        <w:t>Қазақстан Республикасы Үкіметінің кейбір шешімдерінің</w:t>
      </w:r>
      <w:r w:rsidR="00D677C7" w:rsidRPr="0079366B">
        <w:rPr>
          <w:bCs/>
          <w:sz w:val="28"/>
          <w:szCs w:val="28"/>
          <w:lang w:val="kk-KZ"/>
        </w:rPr>
        <w:t xml:space="preserve"> </w:t>
      </w:r>
      <w:r w:rsidR="00E616CD" w:rsidRPr="0079366B">
        <w:rPr>
          <w:bCs/>
          <w:sz w:val="28"/>
          <w:szCs w:val="28"/>
          <w:lang w:val="kk-KZ"/>
        </w:rPr>
        <w:t>күші жойылды деп тану туралы</w:t>
      </w:r>
      <w:r w:rsidR="00E616CD" w:rsidRPr="0079366B">
        <w:rPr>
          <w:sz w:val="28"/>
          <w:szCs w:val="28"/>
          <w:lang w:val="kk-KZ"/>
        </w:rPr>
        <w:t>»</w:t>
      </w:r>
      <w:r w:rsidR="00D677C7" w:rsidRPr="0079366B">
        <w:rPr>
          <w:sz w:val="28"/>
          <w:szCs w:val="28"/>
          <w:lang w:val="kk-KZ"/>
        </w:rPr>
        <w:t xml:space="preserve"> </w:t>
      </w:r>
      <w:r w:rsidR="00D677C7" w:rsidRPr="00975CB7">
        <w:rPr>
          <w:b/>
          <w:sz w:val="28"/>
          <w:szCs w:val="28"/>
          <w:lang w:val="kk-KZ"/>
        </w:rPr>
        <w:t>Қазақстан Республикасы Үкіметінің 2020 жылғы 10 маусымдағы № 368 қаулысымен күшін жойды.</w:t>
      </w:r>
    </w:p>
    <w:p w:rsidR="00AA2F42" w:rsidRPr="0079366B" w:rsidRDefault="00C93508" w:rsidP="00AA2F42">
      <w:pPr>
        <w:jc w:val="both"/>
        <w:outlineLvl w:val="0"/>
        <w:rPr>
          <w:bCs/>
          <w:kern w:val="36"/>
          <w:sz w:val="28"/>
          <w:szCs w:val="28"/>
          <w:lang w:val="kk-KZ"/>
        </w:rPr>
      </w:pPr>
      <w:r>
        <w:rPr>
          <w:sz w:val="28"/>
          <w:szCs w:val="28"/>
          <w:lang w:val="kk-KZ"/>
        </w:rPr>
        <w:tab/>
        <w:t xml:space="preserve">Сонымен қатар, </w:t>
      </w:r>
      <w:r w:rsidRPr="0079366B">
        <w:rPr>
          <w:sz w:val="28"/>
          <w:szCs w:val="28"/>
          <w:lang w:val="kk-KZ"/>
        </w:rPr>
        <w:t>«</w:t>
      </w:r>
      <w:r w:rsidRPr="0079366B">
        <w:rPr>
          <w:bCs/>
          <w:sz w:val="28"/>
          <w:szCs w:val="28"/>
          <w:lang w:val="kk-KZ"/>
        </w:rPr>
        <w:t>Қазақстан Республикасы Үкіметінің кейбір шешімдерінің күші жойылды деп тану туралы</w:t>
      </w:r>
      <w:r w:rsidRPr="0079366B">
        <w:rPr>
          <w:sz w:val="28"/>
          <w:szCs w:val="28"/>
          <w:lang w:val="kk-KZ"/>
        </w:rPr>
        <w:t xml:space="preserve">» </w:t>
      </w:r>
      <w:r w:rsidR="00AA2F42">
        <w:rPr>
          <w:sz w:val="28"/>
          <w:szCs w:val="28"/>
          <w:lang w:val="kk-KZ"/>
        </w:rPr>
        <w:t xml:space="preserve">Үкіметтің қаулы жобасы </w:t>
      </w:r>
      <w:r w:rsidR="00AA2F42" w:rsidRPr="0079366B">
        <w:rPr>
          <w:sz w:val="28"/>
          <w:szCs w:val="28"/>
          <w:lang w:val="kk-KZ"/>
        </w:rPr>
        <w:t>«Құқықтық актілер туралы» Қазақстан Республикасының Заңының</w:t>
      </w:r>
      <w:r w:rsidR="00AA2F42">
        <w:rPr>
          <w:sz w:val="28"/>
          <w:szCs w:val="28"/>
          <w:lang w:val="kk-KZ"/>
        </w:rPr>
        <w:t xml:space="preserve"> </w:t>
      </w:r>
      <w:r w:rsidR="00AA2F42" w:rsidRPr="0079366B">
        <w:rPr>
          <w:sz w:val="28"/>
          <w:szCs w:val="28"/>
          <w:lang w:val="kk-KZ"/>
        </w:rPr>
        <w:t>34-бабының 3-тармағына</w:t>
      </w:r>
      <w:r w:rsidR="00AA2F42" w:rsidRPr="0079366B">
        <w:rPr>
          <w:b/>
          <w:sz w:val="28"/>
          <w:szCs w:val="28"/>
          <w:lang w:val="kk-KZ"/>
        </w:rPr>
        <w:t xml:space="preserve"> </w:t>
      </w:r>
      <w:r w:rsidR="00AA2F42" w:rsidRPr="0079366B">
        <w:rPr>
          <w:sz w:val="28"/>
          <w:szCs w:val="28"/>
          <w:lang w:val="kk-KZ"/>
        </w:rPr>
        <w:t xml:space="preserve">сәйкес </w:t>
      </w:r>
      <w:r w:rsidR="00AA2F42">
        <w:rPr>
          <w:sz w:val="28"/>
          <w:szCs w:val="28"/>
          <w:lang w:val="kk-KZ"/>
        </w:rPr>
        <w:t xml:space="preserve">әзірленгені туралы атап өткен жөн, оған сәйкес </w:t>
      </w:r>
      <w:r w:rsidR="00AA2F42" w:rsidRPr="0079366B">
        <w:rPr>
          <w:sz w:val="28"/>
          <w:szCs w:val="28"/>
          <w:lang w:val="kk-KZ"/>
        </w:rPr>
        <w:t>уәкiлеттi органның нормативтiк құқықтық актiнi қабылдау жөнiндегi құзыретi Қазақстан Республикасының заңнамасында тiкелей көзделген жағдайларда ғана уәкiлеттi органның осы актiнi қабылдауына жол берiледi.</w:t>
      </w:r>
    </w:p>
    <w:p w:rsidR="00AA2F42" w:rsidRPr="0079366B" w:rsidRDefault="00AA2F42" w:rsidP="00AA2F42">
      <w:pPr>
        <w:pStyle w:val="af0"/>
        <w:spacing w:after="0" w:line="240" w:lineRule="auto"/>
        <w:ind w:left="0"/>
        <w:jc w:val="both"/>
        <w:rPr>
          <w:rStyle w:val="tlid-translation"/>
          <w:sz w:val="28"/>
          <w:szCs w:val="28"/>
          <w:lang w:val="kk-KZ"/>
        </w:rPr>
      </w:pPr>
      <w:r>
        <w:rPr>
          <w:sz w:val="28"/>
          <w:szCs w:val="28"/>
          <w:lang w:val="kk-KZ"/>
        </w:rPr>
        <w:t xml:space="preserve"> </w:t>
      </w:r>
      <w:r>
        <w:rPr>
          <w:sz w:val="28"/>
          <w:szCs w:val="28"/>
          <w:lang w:val="kk-KZ"/>
        </w:rPr>
        <w:tab/>
      </w:r>
      <w:r w:rsidRPr="0079366B">
        <w:rPr>
          <w:sz w:val="28"/>
          <w:szCs w:val="28"/>
          <w:lang w:val="kk-KZ"/>
        </w:rPr>
        <w:t>М</w:t>
      </w:r>
      <w:r w:rsidRPr="0079366B">
        <w:rPr>
          <w:rStyle w:val="tlid-translation"/>
          <w:sz w:val="28"/>
          <w:szCs w:val="28"/>
          <w:lang w:val="kk-KZ"/>
        </w:rPr>
        <w:t>індетті сертификаттауға жататын өнімдердің тізбесін және сәйкестігін декларациясымен расталуы мүмкін өнімдердің тізбесін бекітуге Қазақстан Республикасы Үкіметінің құзыреті</w:t>
      </w:r>
      <w:r w:rsidR="00450A1D">
        <w:rPr>
          <w:rStyle w:val="tlid-translation"/>
          <w:sz w:val="28"/>
          <w:szCs w:val="28"/>
          <w:lang w:val="kk-KZ"/>
        </w:rPr>
        <w:t xml:space="preserve"> </w:t>
      </w:r>
      <w:r w:rsidRPr="0079366B">
        <w:rPr>
          <w:rStyle w:val="tlid-translation"/>
          <w:sz w:val="28"/>
          <w:szCs w:val="28"/>
          <w:lang w:val="kk-KZ"/>
        </w:rPr>
        <w:t>«Техникалық реттеу туралы» Қазақстан Республикасының Заңымен күшін жойған «Сертификаттау туралы» Қазақстан Республикасының Заңында қөзделген.</w:t>
      </w:r>
    </w:p>
    <w:p w:rsidR="00F60D3E" w:rsidRDefault="00F60D3E" w:rsidP="00E7183D">
      <w:pPr>
        <w:pBdr>
          <w:bottom w:val="single" w:sz="4" w:space="31" w:color="FFFFFF"/>
        </w:pBdr>
        <w:ind w:firstLine="708"/>
        <w:jc w:val="both"/>
        <w:rPr>
          <w:rStyle w:val="tlid-translation"/>
          <w:sz w:val="28"/>
          <w:szCs w:val="28"/>
          <w:lang w:val="kk-KZ"/>
        </w:rPr>
      </w:pPr>
      <w:r w:rsidRPr="0079366B">
        <w:rPr>
          <w:rStyle w:val="tlid-translation"/>
          <w:sz w:val="28"/>
          <w:szCs w:val="28"/>
          <w:lang w:val="kk-KZ"/>
        </w:rPr>
        <w:t xml:space="preserve">Бұдан басқа, ЕАЭО ЕЭК Комиссиясының 2019 жылғы 14 қазандағы отырысында Одақтың ішкі нарығының жұмыс істеуі шеңберінде «Қазақстан Республикасындағы өнімдердің сәйкестігін міндетті растау туралы» Қазақстан </w:t>
      </w:r>
      <w:r w:rsidRPr="0079366B">
        <w:rPr>
          <w:rStyle w:val="tlid-translation"/>
          <w:sz w:val="28"/>
          <w:szCs w:val="28"/>
          <w:lang w:val="kk-KZ"/>
        </w:rPr>
        <w:lastRenderedPageBreak/>
        <w:t xml:space="preserve">Республикасы Үкіметінің 2005 жылғы 20 сәуірдегі № 367 (№ 367 ҚРҮҚ) ережесін Қазақстан Республикасы Еуразиялық экономикалық одақ туралы шарттың 52-бабының 1-тармағының ережелеріне сәйкес келтіру міндеттемелерін орындау туралы мәселе талқыланды. </w:t>
      </w:r>
    </w:p>
    <w:p w:rsidR="00975CB7" w:rsidRDefault="008475BD" w:rsidP="008475BD">
      <w:pPr>
        <w:pBdr>
          <w:bottom w:val="single" w:sz="4" w:space="31" w:color="FFFFFF"/>
        </w:pBdr>
        <w:ind w:firstLine="708"/>
        <w:jc w:val="both"/>
        <w:rPr>
          <w:rStyle w:val="tlid-translation"/>
          <w:sz w:val="28"/>
          <w:szCs w:val="28"/>
          <w:lang w:val="kk-KZ"/>
        </w:rPr>
      </w:pPr>
      <w:r w:rsidRPr="0079366B">
        <w:rPr>
          <w:rStyle w:val="tlid-translation"/>
          <w:sz w:val="28"/>
          <w:szCs w:val="28"/>
          <w:lang w:val="kk-KZ"/>
        </w:rPr>
        <w:t>Сонымен «Кеден одағы шеңберінде міндетті талаптар белгіленген өнімдердің бірыңғай тізбесі туралы» Кеден одағы комиссиясының 2011 жылғы 28 қаңтардағы № 526 шешіміне сәйкес ЕАЭО техникалық регламенттерінің немесе ұлттық міндетті талаптар тек Бірыңғай тізбеге енгізілген өнімдерге қатысты белгіленеді.</w:t>
      </w:r>
    </w:p>
    <w:p w:rsidR="00450A1D" w:rsidRDefault="00450A1D" w:rsidP="008475BD">
      <w:pPr>
        <w:pBdr>
          <w:bottom w:val="single" w:sz="4" w:space="31" w:color="FFFFFF"/>
        </w:pBdr>
        <w:ind w:firstLine="708"/>
        <w:jc w:val="both"/>
        <w:rPr>
          <w:rStyle w:val="tlid-translation"/>
          <w:sz w:val="28"/>
          <w:szCs w:val="28"/>
          <w:lang w:val="kk-KZ"/>
        </w:rPr>
      </w:pPr>
      <w:r>
        <w:rPr>
          <w:rStyle w:val="tlid-translation"/>
          <w:sz w:val="28"/>
          <w:szCs w:val="28"/>
          <w:lang w:val="kk-KZ"/>
        </w:rPr>
        <w:t>Осылайша, ұлттық заңнаманы Одақ туралы Шарт ережелеріне сәйкес келтіру мақсатында жоғарыда аталған қаулы күшін жоюға қойылды.</w:t>
      </w:r>
    </w:p>
    <w:p w:rsidR="00450A1D" w:rsidRDefault="00450A1D" w:rsidP="008475BD">
      <w:pPr>
        <w:pBdr>
          <w:bottom w:val="single" w:sz="4" w:space="31" w:color="FFFFFF"/>
        </w:pBdr>
        <w:ind w:firstLine="708"/>
        <w:jc w:val="both"/>
        <w:rPr>
          <w:rStyle w:val="tlid-translation"/>
          <w:sz w:val="28"/>
          <w:szCs w:val="28"/>
          <w:lang w:val="kk-KZ"/>
        </w:rPr>
      </w:pPr>
      <w:r>
        <w:rPr>
          <w:rStyle w:val="tlid-translation"/>
          <w:sz w:val="28"/>
          <w:szCs w:val="28"/>
          <w:lang w:val="kk-KZ"/>
        </w:rPr>
        <w:t>Осыған байланысты, сыртқы экономикалық қызметке қатысушылардың, сәйкестікті растау жөніндегі органдардың, бизнес-қауымдастықтардың мәліметіне жоғарыда аталған ақпаратты жеткізулеріңізді сұраймыз.</w:t>
      </w:r>
    </w:p>
    <w:p w:rsidR="00975CB7" w:rsidRDefault="00975CB7" w:rsidP="008475BD">
      <w:pPr>
        <w:pBdr>
          <w:bottom w:val="single" w:sz="4" w:space="31" w:color="FFFFFF"/>
        </w:pBdr>
        <w:ind w:firstLine="708"/>
        <w:jc w:val="both"/>
        <w:rPr>
          <w:rStyle w:val="tlid-translation"/>
          <w:sz w:val="28"/>
          <w:szCs w:val="28"/>
          <w:lang w:val="kk-KZ"/>
        </w:rPr>
      </w:pPr>
    </w:p>
    <w:p w:rsidR="00975CB7" w:rsidRDefault="00975CB7" w:rsidP="008475BD">
      <w:pPr>
        <w:pBdr>
          <w:bottom w:val="single" w:sz="4" w:space="31" w:color="FFFFFF"/>
        </w:pBdr>
        <w:ind w:firstLine="708"/>
        <w:jc w:val="both"/>
        <w:rPr>
          <w:rStyle w:val="tlid-translation"/>
          <w:sz w:val="28"/>
          <w:szCs w:val="28"/>
          <w:lang w:val="kk-KZ"/>
        </w:rPr>
      </w:pPr>
    </w:p>
    <w:p w:rsidR="008475BD" w:rsidRPr="00975CB7" w:rsidRDefault="00975CB7" w:rsidP="008475BD">
      <w:pPr>
        <w:pBdr>
          <w:bottom w:val="single" w:sz="4" w:space="31" w:color="FFFFFF"/>
        </w:pBdr>
        <w:ind w:firstLine="708"/>
        <w:jc w:val="both"/>
        <w:rPr>
          <w:rStyle w:val="tlid-translation"/>
          <w:b/>
          <w:sz w:val="28"/>
          <w:szCs w:val="28"/>
          <w:lang w:val="kk-KZ"/>
        </w:rPr>
      </w:pPr>
      <w:r>
        <w:rPr>
          <w:rStyle w:val="tlid-translation"/>
          <w:b/>
          <w:sz w:val="28"/>
          <w:szCs w:val="28"/>
          <w:lang w:val="kk-KZ"/>
        </w:rPr>
        <w:t xml:space="preserve">Төраға орынбасары         </w:t>
      </w:r>
      <w:r w:rsidRPr="00975CB7">
        <w:rPr>
          <w:rStyle w:val="tlid-translation"/>
          <w:b/>
          <w:sz w:val="28"/>
          <w:szCs w:val="28"/>
          <w:lang w:val="kk-KZ"/>
        </w:rPr>
        <w:t xml:space="preserve">                                  Ғ-Б. Мейірбаева</w:t>
      </w:r>
      <w:r w:rsidR="008475BD" w:rsidRPr="00975CB7">
        <w:rPr>
          <w:rStyle w:val="tlid-translation"/>
          <w:b/>
          <w:sz w:val="28"/>
          <w:szCs w:val="28"/>
          <w:lang w:val="kk-KZ"/>
        </w:rPr>
        <w:t xml:space="preserve"> </w:t>
      </w:r>
    </w:p>
    <w:p w:rsidR="00E7183D" w:rsidRPr="0079366B" w:rsidRDefault="00E7183D" w:rsidP="00E7183D">
      <w:pPr>
        <w:pBdr>
          <w:bottom w:val="single" w:sz="4" w:space="31" w:color="FFFFFF"/>
        </w:pBdr>
        <w:ind w:firstLine="708"/>
        <w:jc w:val="both"/>
        <w:rPr>
          <w:rStyle w:val="tlid-translation"/>
          <w:sz w:val="28"/>
          <w:szCs w:val="28"/>
          <w:lang w:val="kk-KZ"/>
        </w:rPr>
      </w:pPr>
    </w:p>
    <w:p w:rsidR="00975CB7" w:rsidRPr="002E5C7D" w:rsidRDefault="00975CB7" w:rsidP="00975CB7">
      <w:pPr>
        <w:ind w:firstLine="709"/>
        <w:jc w:val="both"/>
        <w:rPr>
          <w:lang w:val="kk-KZ"/>
        </w:rPr>
      </w:pPr>
      <w:r>
        <w:rPr>
          <w:lang w:val="kk-KZ"/>
        </w:rPr>
        <w:t>Орынд</w:t>
      </w:r>
      <w:r w:rsidRPr="002E5C7D">
        <w:rPr>
          <w:lang w:val="kk-KZ"/>
        </w:rPr>
        <w:t>.: Омарова А.</w:t>
      </w:r>
    </w:p>
    <w:p w:rsidR="00975CB7" w:rsidRPr="002E5C7D" w:rsidRDefault="00975CB7" w:rsidP="00975CB7">
      <w:pPr>
        <w:ind w:firstLine="709"/>
        <w:jc w:val="both"/>
        <w:rPr>
          <w:lang w:val="kk-KZ"/>
        </w:rPr>
      </w:pPr>
      <w:r w:rsidRPr="002E5C7D">
        <w:rPr>
          <w:lang w:val="kk-KZ"/>
        </w:rPr>
        <w:t xml:space="preserve">тел.: 750520, </w:t>
      </w:r>
    </w:p>
    <w:p w:rsidR="00975CB7" w:rsidRPr="002E5C7D" w:rsidRDefault="00975CB7" w:rsidP="00975CB7">
      <w:pPr>
        <w:ind w:firstLine="709"/>
        <w:jc w:val="both"/>
        <w:rPr>
          <w:b/>
          <w:lang w:val="kk-KZ"/>
        </w:rPr>
      </w:pPr>
      <w:r w:rsidRPr="002E5C7D">
        <w:rPr>
          <w:lang w:val="en-US"/>
        </w:rPr>
        <w:t>a</w:t>
      </w:r>
      <w:r w:rsidRPr="002E5C7D">
        <w:rPr>
          <w:lang w:val="kk-KZ"/>
        </w:rPr>
        <w:t>.</w:t>
      </w:r>
      <w:proofErr w:type="spellStart"/>
      <w:r w:rsidRPr="002E5C7D">
        <w:rPr>
          <w:lang w:val="en-US"/>
        </w:rPr>
        <w:t>omaro</w:t>
      </w:r>
      <w:proofErr w:type="spellEnd"/>
      <w:r w:rsidRPr="002E5C7D">
        <w:rPr>
          <w:lang w:val="kk-KZ"/>
        </w:rPr>
        <w:t>va@mti.gov.kz</w:t>
      </w:r>
    </w:p>
    <w:p w:rsidR="00C93508" w:rsidRPr="00C93508" w:rsidRDefault="00C93508" w:rsidP="0079366B">
      <w:pPr>
        <w:jc w:val="both"/>
        <w:outlineLvl w:val="0"/>
        <w:rPr>
          <w:sz w:val="28"/>
          <w:szCs w:val="28"/>
          <w:lang w:val="kk-KZ"/>
        </w:rPr>
      </w:pPr>
    </w:p>
    <w:p w:rsidR="0079366B" w:rsidRPr="0079366B" w:rsidRDefault="0079366B" w:rsidP="0079366B">
      <w:pPr>
        <w:jc w:val="both"/>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975CB7" w:rsidRDefault="00975CB7" w:rsidP="006A0C8D">
      <w:pPr>
        <w:jc w:val="right"/>
        <w:rPr>
          <w:sz w:val="28"/>
          <w:szCs w:val="28"/>
          <w:lang w:val="kk-KZ"/>
        </w:rPr>
      </w:pPr>
    </w:p>
    <w:p w:rsidR="006A0C8D" w:rsidRDefault="0057183D" w:rsidP="006A0C8D">
      <w:pPr>
        <w:jc w:val="right"/>
        <w:rPr>
          <w:b/>
          <w:sz w:val="28"/>
          <w:szCs w:val="28"/>
        </w:rPr>
      </w:pPr>
      <w:r w:rsidRPr="0079366B">
        <w:rPr>
          <w:sz w:val="28"/>
          <w:szCs w:val="28"/>
          <w:lang w:val="kk-KZ"/>
        </w:rPr>
        <w:tab/>
      </w:r>
      <w:r w:rsidR="006A0C8D">
        <w:rPr>
          <w:b/>
          <w:sz w:val="28"/>
          <w:szCs w:val="28"/>
        </w:rPr>
        <w:t xml:space="preserve">Комитет государственных доходов </w:t>
      </w:r>
    </w:p>
    <w:p w:rsidR="006A0C8D" w:rsidRDefault="006A0C8D" w:rsidP="006A0C8D">
      <w:pPr>
        <w:jc w:val="right"/>
        <w:rPr>
          <w:b/>
          <w:sz w:val="28"/>
          <w:szCs w:val="28"/>
        </w:rPr>
      </w:pPr>
      <w:r>
        <w:rPr>
          <w:b/>
          <w:sz w:val="28"/>
          <w:szCs w:val="28"/>
        </w:rPr>
        <w:t>Министерства финансов</w:t>
      </w:r>
    </w:p>
    <w:p w:rsidR="006A0C8D" w:rsidRDefault="006A0C8D" w:rsidP="006A0C8D">
      <w:pPr>
        <w:jc w:val="right"/>
        <w:rPr>
          <w:b/>
          <w:sz w:val="28"/>
          <w:szCs w:val="28"/>
        </w:rPr>
      </w:pPr>
      <w:r>
        <w:rPr>
          <w:b/>
          <w:sz w:val="28"/>
          <w:szCs w:val="28"/>
        </w:rPr>
        <w:t xml:space="preserve"> Республики Казахстан </w:t>
      </w:r>
    </w:p>
    <w:p w:rsidR="006A0C8D" w:rsidRDefault="006A0C8D" w:rsidP="006A0C8D">
      <w:pPr>
        <w:jc w:val="right"/>
        <w:rPr>
          <w:b/>
          <w:sz w:val="28"/>
          <w:szCs w:val="28"/>
        </w:rPr>
      </w:pPr>
    </w:p>
    <w:p w:rsidR="006A0C8D" w:rsidRDefault="006A0C8D" w:rsidP="006A0C8D">
      <w:pPr>
        <w:jc w:val="right"/>
        <w:rPr>
          <w:b/>
          <w:sz w:val="28"/>
          <w:szCs w:val="28"/>
        </w:rPr>
      </w:pPr>
      <w:r>
        <w:rPr>
          <w:b/>
          <w:sz w:val="28"/>
          <w:szCs w:val="28"/>
        </w:rPr>
        <w:t>Департаментам Комитета технического</w:t>
      </w:r>
    </w:p>
    <w:p w:rsidR="006A0C8D" w:rsidRDefault="006A0C8D" w:rsidP="006A0C8D">
      <w:pPr>
        <w:jc w:val="right"/>
        <w:rPr>
          <w:b/>
          <w:sz w:val="28"/>
          <w:szCs w:val="28"/>
        </w:rPr>
      </w:pPr>
      <w:r>
        <w:rPr>
          <w:b/>
          <w:sz w:val="28"/>
          <w:szCs w:val="28"/>
        </w:rPr>
        <w:t xml:space="preserve"> регулирования и метрологии областей </w:t>
      </w:r>
    </w:p>
    <w:p w:rsidR="006A0C8D" w:rsidRDefault="006A0C8D" w:rsidP="006A0C8D">
      <w:pPr>
        <w:jc w:val="right"/>
        <w:rPr>
          <w:b/>
          <w:sz w:val="28"/>
          <w:szCs w:val="28"/>
        </w:rPr>
      </w:pPr>
      <w:r>
        <w:rPr>
          <w:b/>
          <w:sz w:val="28"/>
          <w:szCs w:val="28"/>
        </w:rPr>
        <w:t xml:space="preserve">и городов Алматы, </w:t>
      </w:r>
      <w:proofErr w:type="spellStart"/>
      <w:r>
        <w:rPr>
          <w:b/>
          <w:sz w:val="28"/>
          <w:szCs w:val="28"/>
        </w:rPr>
        <w:t>Нур</w:t>
      </w:r>
      <w:proofErr w:type="spellEnd"/>
      <w:r>
        <w:rPr>
          <w:b/>
          <w:sz w:val="28"/>
          <w:szCs w:val="28"/>
        </w:rPr>
        <w:t>-Султан, Шымкент</w:t>
      </w:r>
    </w:p>
    <w:p w:rsidR="006A0C8D" w:rsidRDefault="006A0C8D" w:rsidP="006A0C8D">
      <w:pPr>
        <w:jc w:val="right"/>
        <w:rPr>
          <w:b/>
          <w:sz w:val="28"/>
          <w:szCs w:val="28"/>
        </w:rPr>
      </w:pPr>
    </w:p>
    <w:p w:rsidR="006A0C8D" w:rsidRDefault="006A0C8D" w:rsidP="006A0C8D">
      <w:pPr>
        <w:jc w:val="right"/>
        <w:rPr>
          <w:b/>
          <w:sz w:val="28"/>
          <w:szCs w:val="28"/>
        </w:rPr>
      </w:pPr>
      <w:r>
        <w:rPr>
          <w:b/>
          <w:sz w:val="28"/>
          <w:szCs w:val="28"/>
        </w:rPr>
        <w:t>ТОО «Национальный центр аккредитации»</w:t>
      </w:r>
    </w:p>
    <w:p w:rsidR="006A0C8D" w:rsidRDefault="006A0C8D" w:rsidP="006A0C8D">
      <w:pPr>
        <w:jc w:val="right"/>
        <w:rPr>
          <w:b/>
          <w:sz w:val="28"/>
          <w:szCs w:val="28"/>
        </w:rPr>
      </w:pPr>
    </w:p>
    <w:p w:rsidR="006A0C8D" w:rsidRDefault="006A0C8D" w:rsidP="006A0C8D">
      <w:pPr>
        <w:jc w:val="right"/>
        <w:rPr>
          <w:b/>
          <w:sz w:val="28"/>
          <w:szCs w:val="28"/>
        </w:rPr>
      </w:pPr>
      <w:r>
        <w:rPr>
          <w:b/>
          <w:sz w:val="28"/>
          <w:szCs w:val="28"/>
        </w:rPr>
        <w:t xml:space="preserve">Национальная палата предпринимателей </w:t>
      </w:r>
    </w:p>
    <w:p w:rsidR="006A0C8D" w:rsidRDefault="006A0C8D" w:rsidP="006A0C8D">
      <w:pPr>
        <w:jc w:val="right"/>
        <w:rPr>
          <w:b/>
          <w:sz w:val="28"/>
          <w:szCs w:val="28"/>
        </w:rPr>
      </w:pPr>
      <w:r>
        <w:rPr>
          <w:b/>
          <w:sz w:val="28"/>
          <w:szCs w:val="28"/>
        </w:rPr>
        <w:t>Республики Казахстан «Атамекен»</w:t>
      </w:r>
    </w:p>
    <w:p w:rsidR="006A0C8D" w:rsidRDefault="006A0C8D" w:rsidP="006A0C8D">
      <w:pPr>
        <w:jc w:val="right"/>
        <w:rPr>
          <w:b/>
          <w:sz w:val="28"/>
          <w:szCs w:val="28"/>
        </w:rPr>
      </w:pPr>
    </w:p>
    <w:p w:rsidR="006A0C8D" w:rsidRDefault="006A0C8D" w:rsidP="006A0C8D">
      <w:pPr>
        <w:jc w:val="both"/>
        <w:rPr>
          <w:b/>
          <w:sz w:val="28"/>
          <w:szCs w:val="28"/>
        </w:rPr>
      </w:pPr>
    </w:p>
    <w:p w:rsidR="006A0C8D" w:rsidRPr="00CE4AB5" w:rsidRDefault="006A0C8D" w:rsidP="006A0C8D">
      <w:pPr>
        <w:jc w:val="both"/>
        <w:rPr>
          <w:sz w:val="28"/>
          <w:szCs w:val="28"/>
        </w:rPr>
      </w:pPr>
      <w:r>
        <w:rPr>
          <w:b/>
          <w:sz w:val="28"/>
          <w:szCs w:val="28"/>
        </w:rPr>
        <w:tab/>
      </w:r>
      <w:r w:rsidRPr="00A432CE">
        <w:rPr>
          <w:sz w:val="28"/>
          <w:szCs w:val="28"/>
        </w:rPr>
        <w:t>Комитет технического регулирования и метрологии Министерства торговли и интеграции Республики Казахстан</w:t>
      </w:r>
      <w:r>
        <w:rPr>
          <w:sz w:val="28"/>
          <w:szCs w:val="28"/>
        </w:rPr>
        <w:t xml:space="preserve"> уведомляет вас о том, что </w:t>
      </w:r>
      <w:r w:rsidRPr="00CE4AB5">
        <w:rPr>
          <w:b/>
          <w:sz w:val="28"/>
          <w:szCs w:val="28"/>
        </w:rPr>
        <w:t>постановление Правительства Республики Казахстан от 20 апреля 2005 года № 367</w:t>
      </w:r>
      <w:r w:rsidRPr="00CE4AB5">
        <w:rPr>
          <w:sz w:val="28"/>
          <w:szCs w:val="28"/>
        </w:rPr>
        <w:t xml:space="preserve"> «Об обязательном подтверждении соответствия продукции в Республике Казахстан» </w:t>
      </w:r>
      <w:r w:rsidRPr="00CE4AB5">
        <w:rPr>
          <w:b/>
          <w:sz w:val="28"/>
          <w:szCs w:val="28"/>
        </w:rPr>
        <w:t>утратило силу постановлением Правительства Республики Казахстан от 10 июня 2020 года № 368</w:t>
      </w:r>
      <w:r w:rsidRPr="00CE4AB5">
        <w:rPr>
          <w:sz w:val="28"/>
          <w:szCs w:val="28"/>
        </w:rPr>
        <w:t xml:space="preserve"> «О признании утратившими силу некоторых решений Правительства Республики Казахстан.</w:t>
      </w:r>
    </w:p>
    <w:p w:rsidR="0057183D" w:rsidRPr="00CE4AB5" w:rsidRDefault="0057183D" w:rsidP="006A0C8D">
      <w:pPr>
        <w:ind w:firstLine="709"/>
        <w:jc w:val="both"/>
      </w:pPr>
      <w:r w:rsidRPr="0079366B">
        <w:rPr>
          <w:sz w:val="28"/>
          <w:szCs w:val="28"/>
        </w:rPr>
        <w:t xml:space="preserve">Вместе с тем </w:t>
      </w:r>
      <w:r w:rsidR="001304CF">
        <w:rPr>
          <w:sz w:val="28"/>
          <w:szCs w:val="28"/>
          <w:lang w:val="kk-KZ"/>
        </w:rPr>
        <w:t>следует отметить</w:t>
      </w:r>
      <w:r w:rsidRPr="0079366B">
        <w:rPr>
          <w:sz w:val="28"/>
          <w:szCs w:val="28"/>
        </w:rPr>
        <w:t>, что п</w:t>
      </w:r>
      <w:r w:rsidRPr="0079366B">
        <w:rPr>
          <w:rStyle w:val="s1"/>
          <w:b w:val="0"/>
          <w:sz w:val="28"/>
          <w:szCs w:val="28"/>
        </w:rPr>
        <w:t xml:space="preserve">роект постановления </w:t>
      </w:r>
      <w:r w:rsidR="00AA2F42">
        <w:rPr>
          <w:rStyle w:val="s1"/>
          <w:b w:val="0"/>
          <w:sz w:val="28"/>
          <w:szCs w:val="28"/>
          <w:lang w:val="kk-KZ"/>
        </w:rPr>
        <w:t xml:space="preserve">Правительства </w:t>
      </w:r>
      <w:r w:rsidRPr="0079366B">
        <w:rPr>
          <w:rStyle w:val="s1"/>
          <w:b w:val="0"/>
          <w:sz w:val="28"/>
          <w:szCs w:val="28"/>
        </w:rPr>
        <w:t>«О признании утратившими силу некоторых решений Правительства Республики Казахстан» был разработан в соответствии</w:t>
      </w:r>
      <w:r w:rsidRPr="00CE4AB5">
        <w:rPr>
          <w:rStyle w:val="s1"/>
          <w:b w:val="0"/>
          <w:sz w:val="28"/>
          <w:szCs w:val="28"/>
        </w:rPr>
        <w:t xml:space="preserve"> с п</w:t>
      </w:r>
      <w:r>
        <w:rPr>
          <w:rStyle w:val="s1"/>
          <w:b w:val="0"/>
          <w:sz w:val="28"/>
          <w:szCs w:val="28"/>
        </w:rPr>
        <w:t>.</w:t>
      </w:r>
      <w:r w:rsidRPr="00CE4AB5">
        <w:rPr>
          <w:rStyle w:val="s1"/>
          <w:b w:val="0"/>
          <w:sz w:val="28"/>
          <w:szCs w:val="28"/>
        </w:rPr>
        <w:t>3 ст</w:t>
      </w:r>
      <w:r>
        <w:rPr>
          <w:rStyle w:val="s1"/>
          <w:b w:val="0"/>
          <w:sz w:val="28"/>
          <w:szCs w:val="28"/>
        </w:rPr>
        <w:t>.</w:t>
      </w:r>
      <w:r w:rsidRPr="00CE4AB5">
        <w:rPr>
          <w:rStyle w:val="s1"/>
          <w:b w:val="0"/>
          <w:sz w:val="28"/>
          <w:szCs w:val="28"/>
        </w:rPr>
        <w:t xml:space="preserve"> 34 </w:t>
      </w:r>
      <w:r w:rsidRPr="00CE4AB5">
        <w:rPr>
          <w:sz w:val="28"/>
          <w:szCs w:val="28"/>
        </w:rPr>
        <w:t>З</w:t>
      </w:r>
      <w:r>
        <w:rPr>
          <w:sz w:val="28"/>
          <w:szCs w:val="28"/>
        </w:rPr>
        <w:t xml:space="preserve">акона РК </w:t>
      </w:r>
      <w:r w:rsidRPr="00CE4AB5">
        <w:rPr>
          <w:sz w:val="28"/>
          <w:szCs w:val="28"/>
        </w:rPr>
        <w:t>«О правовых актах»</w:t>
      </w:r>
      <w:r>
        <w:rPr>
          <w:sz w:val="28"/>
          <w:szCs w:val="28"/>
        </w:rPr>
        <w:t>, согласно которому</w:t>
      </w:r>
      <w:r w:rsidRPr="00CE4AB5">
        <w:rPr>
          <w:sz w:val="28"/>
          <w:szCs w:val="28"/>
        </w:rPr>
        <w:t xml:space="preserve"> принятие нормативного правового акта уполномоченным органом допускается только в случаях, когда компетенция уполномоченного органа по принятию данного акта прямо предусмотрена законодательством Республики Казахстан.</w:t>
      </w:r>
    </w:p>
    <w:p w:rsidR="0057183D" w:rsidRPr="00CA02E2" w:rsidRDefault="0057183D" w:rsidP="0057183D">
      <w:pPr>
        <w:pStyle w:val="af0"/>
        <w:spacing w:after="0"/>
        <w:ind w:left="0" w:firstLine="720"/>
        <w:jc w:val="both"/>
        <w:rPr>
          <w:color w:val="000000"/>
          <w:spacing w:val="2"/>
          <w:sz w:val="28"/>
          <w:szCs w:val="28"/>
          <w:shd w:val="clear" w:color="auto" w:fill="FFFFFF"/>
        </w:rPr>
      </w:pPr>
      <w:r w:rsidRPr="00CE4AB5">
        <w:rPr>
          <w:sz w:val="28"/>
          <w:szCs w:val="28"/>
        </w:rPr>
        <w:t>Компетенция Правительства на установление п</w:t>
      </w:r>
      <w:r w:rsidRPr="00CE4AB5">
        <w:rPr>
          <w:color w:val="000000"/>
          <w:spacing w:val="2"/>
          <w:sz w:val="28"/>
          <w:szCs w:val="28"/>
          <w:shd w:val="clear" w:color="auto" w:fill="FFFFFF"/>
        </w:rPr>
        <w:t>еречня продукции, подлежащей обязательной сертификации, и перечня продукции, соответствие которой допускается подтверждать декларацией о соответствии, предусматривалась в Законе</w:t>
      </w:r>
      <w:r w:rsidRPr="00CE4AB5">
        <w:rPr>
          <w:sz w:val="28"/>
          <w:szCs w:val="28"/>
        </w:rPr>
        <w:t xml:space="preserve"> Республики Казахстан</w:t>
      </w:r>
      <w:r w:rsidRPr="00CE4AB5">
        <w:rPr>
          <w:color w:val="000000"/>
          <w:spacing w:val="2"/>
          <w:sz w:val="28"/>
          <w:szCs w:val="28"/>
          <w:shd w:val="clear" w:color="auto" w:fill="FFFFFF"/>
        </w:rPr>
        <w:t xml:space="preserve"> </w:t>
      </w:r>
      <w:r w:rsidRPr="00CE4AB5">
        <w:rPr>
          <w:color w:val="000000"/>
          <w:spacing w:val="2"/>
          <w:sz w:val="28"/>
          <w:szCs w:val="28"/>
          <w:shd w:val="clear" w:color="auto" w:fill="FFFFFF"/>
        </w:rPr>
        <w:br/>
        <w:t>«О сертификации</w:t>
      </w:r>
      <w:r w:rsidRPr="00CA02E2">
        <w:rPr>
          <w:color w:val="000000"/>
          <w:spacing w:val="2"/>
          <w:sz w:val="28"/>
          <w:szCs w:val="28"/>
          <w:shd w:val="clear" w:color="auto" w:fill="FFFFFF"/>
        </w:rPr>
        <w:t>», который утратил силу Законом Республики Казахстан «О техническом регулировании».</w:t>
      </w:r>
    </w:p>
    <w:p w:rsidR="0057183D" w:rsidRPr="00CA02E2" w:rsidRDefault="0057183D" w:rsidP="0057183D">
      <w:pPr>
        <w:pBdr>
          <w:bottom w:val="single" w:sz="4" w:space="0" w:color="FFFFFF"/>
        </w:pBdr>
        <w:ind w:firstLine="708"/>
        <w:contextualSpacing/>
        <w:jc w:val="both"/>
        <w:rPr>
          <w:sz w:val="28"/>
          <w:szCs w:val="28"/>
          <w:lang w:val="kk-KZ"/>
        </w:rPr>
      </w:pPr>
      <w:r w:rsidRPr="00CA02E2">
        <w:rPr>
          <w:sz w:val="28"/>
          <w:szCs w:val="28"/>
        </w:rPr>
        <w:t xml:space="preserve">Кроме того, </w:t>
      </w:r>
      <w:r w:rsidRPr="00CA02E2">
        <w:rPr>
          <w:sz w:val="28"/>
          <w:szCs w:val="28"/>
          <w:lang w:val="kk-KZ"/>
        </w:rPr>
        <w:t>в ходе заседания Комиссии ЕЭК ЕАЭС, прошедшего 14 октября 2019 года рассматривался вопрос о выполнении Республикой Казахстан обязательств в рамках функционирования внутреннего рынка Союза по приведению положений П</w:t>
      </w:r>
      <w:proofErr w:type="spellStart"/>
      <w:r w:rsidRPr="00CA02E2">
        <w:rPr>
          <w:color w:val="000000"/>
          <w:sz w:val="28"/>
          <w:szCs w:val="28"/>
        </w:rPr>
        <w:t>остановления</w:t>
      </w:r>
      <w:proofErr w:type="spellEnd"/>
      <w:r w:rsidRPr="00CA02E2">
        <w:rPr>
          <w:color w:val="000000"/>
          <w:sz w:val="28"/>
          <w:szCs w:val="28"/>
        </w:rPr>
        <w:t xml:space="preserve"> Правительства Республики Казахстан от 20 апреля 2005 года № 367 «Об обязательном подтверждении соответствия продукции в Республике Казахстан» (</w:t>
      </w:r>
      <w:r w:rsidRPr="00CA02E2">
        <w:rPr>
          <w:sz w:val="28"/>
          <w:szCs w:val="28"/>
          <w:lang w:val="kk-KZ"/>
        </w:rPr>
        <w:t xml:space="preserve">ППРК № 367) в </w:t>
      </w:r>
      <w:r w:rsidRPr="00CA02E2">
        <w:rPr>
          <w:sz w:val="28"/>
          <w:szCs w:val="28"/>
          <w:lang w:val="kk-KZ"/>
        </w:rPr>
        <w:lastRenderedPageBreak/>
        <w:t>соответствие с положениями пункта 1 статьи 52 Договора о Евразийском экономическом союзе.</w:t>
      </w:r>
    </w:p>
    <w:p w:rsidR="0057183D" w:rsidRPr="00471674" w:rsidRDefault="0057183D" w:rsidP="0057183D">
      <w:pPr>
        <w:pBdr>
          <w:bottom w:val="single" w:sz="4" w:space="0" w:color="FFFFFF"/>
        </w:pBdr>
        <w:ind w:firstLine="708"/>
        <w:contextualSpacing/>
        <w:jc w:val="both"/>
        <w:rPr>
          <w:sz w:val="28"/>
          <w:szCs w:val="28"/>
          <w:lang w:val="kk-KZ"/>
        </w:rPr>
      </w:pPr>
      <w:r w:rsidRPr="00CA02E2">
        <w:rPr>
          <w:sz w:val="28"/>
          <w:szCs w:val="28"/>
          <w:lang w:val="kk-KZ"/>
        </w:rPr>
        <w:t xml:space="preserve">Так, в частности согласно Решению Комиссии Таможенного союза от 28 января 2011 года № 526 «О Едином перечне продукции, в отношении которой устанавливаются обязательные требования в рамках Таможенного союза» </w:t>
      </w:r>
      <w:r w:rsidRPr="00471674">
        <w:rPr>
          <w:sz w:val="28"/>
          <w:szCs w:val="28"/>
          <w:lang w:val="kk-KZ"/>
        </w:rPr>
        <w:t xml:space="preserve">действие технических регламентов ЕАЭС или национальных обязательных требований устанавливается только в отношении продукции, включенной в </w:t>
      </w:r>
      <w:r w:rsidRPr="00471674">
        <w:rPr>
          <w:sz w:val="28"/>
          <w:szCs w:val="28"/>
        </w:rPr>
        <w:t>Единый перечень.</w:t>
      </w:r>
    </w:p>
    <w:p w:rsidR="0057183D" w:rsidRDefault="0057183D" w:rsidP="0057183D">
      <w:pPr>
        <w:pBdr>
          <w:bottom w:val="single" w:sz="4" w:space="0" w:color="FFFFFF"/>
        </w:pBdr>
        <w:ind w:firstLine="708"/>
        <w:contextualSpacing/>
        <w:jc w:val="both"/>
        <w:rPr>
          <w:sz w:val="28"/>
          <w:szCs w:val="28"/>
          <w:lang w:val="kk-KZ"/>
        </w:rPr>
      </w:pPr>
      <w:r w:rsidRPr="00471674">
        <w:rPr>
          <w:sz w:val="28"/>
          <w:szCs w:val="28"/>
          <w:lang w:val="kk-KZ"/>
        </w:rPr>
        <w:t>Таким образом в целях приведения национального законодательства с положениями Договора о Союзе вышеуказанное постановление поставлено на утрату.</w:t>
      </w:r>
      <w:r>
        <w:rPr>
          <w:sz w:val="28"/>
          <w:szCs w:val="28"/>
          <w:lang w:val="kk-KZ"/>
        </w:rPr>
        <w:t xml:space="preserve"> </w:t>
      </w:r>
    </w:p>
    <w:p w:rsidR="0057183D" w:rsidRDefault="0057183D" w:rsidP="0057183D">
      <w:pPr>
        <w:pBdr>
          <w:bottom w:val="single" w:sz="4" w:space="0" w:color="FFFFFF"/>
        </w:pBdr>
        <w:ind w:firstLine="708"/>
        <w:contextualSpacing/>
        <w:jc w:val="both"/>
        <w:rPr>
          <w:sz w:val="28"/>
          <w:szCs w:val="28"/>
        </w:rPr>
      </w:pPr>
      <w:r>
        <w:rPr>
          <w:sz w:val="28"/>
          <w:szCs w:val="28"/>
          <w:lang w:val="kk-KZ"/>
        </w:rPr>
        <w:t xml:space="preserve">В </w:t>
      </w:r>
      <w:r w:rsidRPr="00CE4AB5">
        <w:rPr>
          <w:sz w:val="28"/>
          <w:szCs w:val="28"/>
        </w:rPr>
        <w:t xml:space="preserve">этой связи, просим довести до сведений </w:t>
      </w:r>
      <w:r w:rsidR="00652930">
        <w:rPr>
          <w:sz w:val="28"/>
          <w:szCs w:val="28"/>
          <w:lang w:val="kk-KZ"/>
        </w:rPr>
        <w:t xml:space="preserve">участников внешней экономической деятельности, </w:t>
      </w:r>
      <w:r>
        <w:rPr>
          <w:sz w:val="28"/>
          <w:szCs w:val="28"/>
        </w:rPr>
        <w:t>органов по подтверждению соответствия, бизнес-сообщества</w:t>
      </w:r>
      <w:r w:rsidRPr="00CE4AB5">
        <w:rPr>
          <w:sz w:val="28"/>
          <w:szCs w:val="28"/>
        </w:rPr>
        <w:t xml:space="preserve"> </w:t>
      </w:r>
      <w:r w:rsidR="006A0C8D">
        <w:rPr>
          <w:sz w:val="28"/>
          <w:szCs w:val="28"/>
          <w:lang w:val="kk-KZ"/>
        </w:rPr>
        <w:t xml:space="preserve">вышеуказанную </w:t>
      </w:r>
      <w:r w:rsidRPr="00CE4AB5">
        <w:rPr>
          <w:sz w:val="28"/>
          <w:szCs w:val="28"/>
        </w:rPr>
        <w:t>информацию.</w:t>
      </w:r>
    </w:p>
    <w:p w:rsidR="0057183D" w:rsidRDefault="0057183D" w:rsidP="0057183D">
      <w:pPr>
        <w:pBdr>
          <w:bottom w:val="single" w:sz="4" w:space="0" w:color="FFFFFF"/>
        </w:pBdr>
        <w:ind w:firstLine="708"/>
        <w:contextualSpacing/>
        <w:jc w:val="both"/>
        <w:rPr>
          <w:sz w:val="28"/>
          <w:szCs w:val="28"/>
        </w:rPr>
      </w:pPr>
    </w:p>
    <w:p w:rsidR="0057183D" w:rsidRDefault="0057183D" w:rsidP="0057183D">
      <w:pPr>
        <w:pBdr>
          <w:bottom w:val="single" w:sz="4" w:space="0" w:color="FFFFFF"/>
        </w:pBdr>
        <w:ind w:firstLine="708"/>
        <w:contextualSpacing/>
        <w:jc w:val="both"/>
        <w:rPr>
          <w:sz w:val="28"/>
          <w:szCs w:val="28"/>
        </w:rPr>
      </w:pPr>
    </w:p>
    <w:p w:rsidR="0057183D" w:rsidRDefault="0057183D" w:rsidP="0057183D">
      <w:pPr>
        <w:pBdr>
          <w:bottom w:val="single" w:sz="4" w:space="0" w:color="FFFFFF"/>
        </w:pBdr>
        <w:ind w:firstLine="708"/>
        <w:contextualSpacing/>
        <w:jc w:val="both"/>
        <w:rPr>
          <w:b/>
          <w:sz w:val="28"/>
          <w:szCs w:val="28"/>
        </w:rPr>
      </w:pPr>
      <w:r w:rsidRPr="000C01A4">
        <w:rPr>
          <w:b/>
          <w:sz w:val="28"/>
          <w:szCs w:val="28"/>
        </w:rPr>
        <w:t xml:space="preserve">Заместитель Председателя     </w:t>
      </w:r>
      <w:r>
        <w:rPr>
          <w:b/>
          <w:sz w:val="28"/>
          <w:szCs w:val="28"/>
        </w:rPr>
        <w:t xml:space="preserve">  </w:t>
      </w:r>
      <w:r w:rsidRPr="000C01A4">
        <w:rPr>
          <w:b/>
          <w:sz w:val="28"/>
          <w:szCs w:val="28"/>
        </w:rPr>
        <w:t xml:space="preserve">      </w:t>
      </w:r>
      <w:r>
        <w:rPr>
          <w:b/>
          <w:sz w:val="28"/>
          <w:szCs w:val="28"/>
        </w:rPr>
        <w:t xml:space="preserve">           </w:t>
      </w:r>
      <w:r w:rsidRPr="000C01A4">
        <w:rPr>
          <w:b/>
          <w:sz w:val="28"/>
          <w:szCs w:val="28"/>
        </w:rPr>
        <w:t xml:space="preserve">                     Г-Б. </w:t>
      </w:r>
      <w:proofErr w:type="spellStart"/>
      <w:r w:rsidRPr="000C01A4">
        <w:rPr>
          <w:b/>
          <w:sz w:val="28"/>
          <w:szCs w:val="28"/>
        </w:rPr>
        <w:t>Мейрбаева</w:t>
      </w:r>
      <w:proofErr w:type="spellEnd"/>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Default="0057183D" w:rsidP="0057183D">
      <w:pPr>
        <w:pBdr>
          <w:bottom w:val="single" w:sz="4" w:space="0" w:color="FFFFFF"/>
        </w:pBdr>
        <w:ind w:firstLine="708"/>
        <w:contextualSpacing/>
        <w:jc w:val="both"/>
        <w:rPr>
          <w:b/>
          <w:sz w:val="28"/>
          <w:szCs w:val="28"/>
        </w:rPr>
      </w:pPr>
    </w:p>
    <w:p w:rsidR="0057183D" w:rsidRPr="002E5C7D" w:rsidRDefault="0057183D" w:rsidP="0057183D">
      <w:pPr>
        <w:ind w:firstLine="709"/>
        <w:jc w:val="both"/>
        <w:rPr>
          <w:lang w:val="kk-KZ"/>
        </w:rPr>
      </w:pPr>
      <w:r w:rsidRPr="002E5C7D">
        <w:rPr>
          <w:lang w:val="kk-KZ"/>
        </w:rPr>
        <w:t>Исп.: Омарова А.</w:t>
      </w:r>
    </w:p>
    <w:p w:rsidR="0057183D" w:rsidRPr="002E5C7D" w:rsidRDefault="0057183D" w:rsidP="0057183D">
      <w:pPr>
        <w:ind w:firstLine="709"/>
        <w:jc w:val="both"/>
        <w:rPr>
          <w:lang w:val="kk-KZ"/>
        </w:rPr>
      </w:pPr>
      <w:r w:rsidRPr="002E5C7D">
        <w:rPr>
          <w:lang w:val="kk-KZ"/>
        </w:rPr>
        <w:t xml:space="preserve">тел.: 750520, </w:t>
      </w:r>
    </w:p>
    <w:p w:rsidR="0057183D" w:rsidRPr="002E5C7D" w:rsidRDefault="0057183D" w:rsidP="0057183D">
      <w:pPr>
        <w:ind w:firstLine="709"/>
        <w:jc w:val="both"/>
        <w:rPr>
          <w:b/>
          <w:lang w:val="kk-KZ"/>
        </w:rPr>
      </w:pPr>
      <w:r w:rsidRPr="002E5C7D">
        <w:rPr>
          <w:lang w:val="en-US"/>
        </w:rPr>
        <w:t>a</w:t>
      </w:r>
      <w:r w:rsidRPr="002E5C7D">
        <w:rPr>
          <w:lang w:val="kk-KZ"/>
        </w:rPr>
        <w:t>.</w:t>
      </w:r>
      <w:proofErr w:type="spellStart"/>
      <w:r w:rsidRPr="002E5C7D">
        <w:rPr>
          <w:lang w:val="en-US"/>
        </w:rPr>
        <w:t>omaro</w:t>
      </w:r>
      <w:proofErr w:type="spellEnd"/>
      <w:r w:rsidRPr="002E5C7D">
        <w:rPr>
          <w:lang w:val="kk-KZ"/>
        </w:rPr>
        <w:t>va@mti.gov.kz</w:t>
      </w:r>
    </w:p>
    <w:p w:rsidR="00CB128B" w:rsidRDefault="00CB128B" w:rsidP="00CB128B">
      <w:pPr>
        <w:jc w:val="right"/>
        <w:rPr>
          <w:b/>
          <w:sz w:val="28"/>
          <w:szCs w:val="28"/>
          <w:lang w:val="kk-KZ"/>
        </w:rPr>
      </w:pPr>
    </w:p>
    <w:p w:rsidR="000B1A11" w:rsidRPr="0001206D" w:rsidRDefault="000B1A11" w:rsidP="009972F5">
      <w:pPr>
        <w:jc w:val="right"/>
        <w:rPr>
          <w:b/>
          <w:sz w:val="28"/>
          <w:szCs w:val="28"/>
          <w:lang w:val="kk-KZ"/>
        </w:rPr>
      </w:pPr>
    </w:p>
    <w:sectPr w:rsidR="000B1A11" w:rsidRPr="0001206D" w:rsidSect="00204969">
      <w:footerReference w:type="default" r:id="rId8"/>
      <w:headerReference w:type="first" r:id="rId9"/>
      <w:pgSz w:w="11906" w:h="16838" w:code="9"/>
      <w:pgMar w:top="851" w:right="851" w:bottom="85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06EB" w:rsidRDefault="007406EB">
      <w:r>
        <w:separator/>
      </w:r>
    </w:p>
  </w:endnote>
  <w:endnote w:type="continuationSeparator" w:id="0">
    <w:p w:rsidR="007406EB" w:rsidRDefault="007406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1E92" w:rsidRDefault="00292177">
    <w:pPr>
      <w:pStyle w:val="a6"/>
    </w:pPr>
    <w:r>
      <w:rPr>
        <w:noProof/>
        <w:lang w:val="ru-RU" w:eastAsia="ru-RU"/>
      </w:rPr>
      <mc:AlternateContent>
        <mc:Choice Requires="wps">
          <w:drawing>
            <wp:anchor distT="0" distB="0" distL="114300" distR="114300" simplePos="0" relativeHeight="251662848" behindDoc="0" locked="0" layoutInCell="1" allowOverlap="1" wp14:anchorId="7AF76BBD" wp14:editId="00ED2A99">
              <wp:simplePos x="0" y="0"/>
              <wp:positionH relativeFrom="column">
                <wp:posOffset>6278880</wp:posOffset>
              </wp:positionH>
              <wp:positionV relativeFrom="paragraph">
                <wp:posOffset>-8997315</wp:posOffset>
              </wp:positionV>
              <wp:extent cx="381000" cy="8019415"/>
              <wp:effectExtent l="0" t="0" r="0" b="635"/>
              <wp:wrapNone/>
              <wp:docPr id="2"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000" cy="8019415"/>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FC1E92" w:rsidRPr="00FC1E92" w:rsidRDefault="00FC1E92">
                          <w:pPr>
                            <w:rPr>
                              <w:color w:val="0C0000"/>
                              <w:sz w:val="14"/>
                            </w:rPr>
                          </w:pPr>
                          <w:r>
                            <w:rPr>
                              <w:color w:val="0C0000"/>
                              <w:sz w:val="14"/>
                            </w:rPr>
                            <w:t xml:space="preserve">03.07.2019   </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AF76BBD" id="_x0000_t202" coordsize="21600,21600" o:spt="202" path="m,l,21600r21600,l21600,xe">
              <v:stroke joinstyle="miter"/>
              <v:path gradientshapeok="t" o:connecttype="rect"/>
            </v:shapetype>
            <v:shape id="Поле 3" o:spid="_x0000_s1026" type="#_x0000_t202" style="position:absolute;margin-left:494.4pt;margin-top:-708.45pt;width:30pt;height:631.4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" filled="f" stroked="f" strokeweight=".5pt">
              <v:path arrowok="t"/>
              <v:textbox style="layout-flow:vertical;mso-layout-flow-alt:bottom-to-top">
                <w:txbxContent>
                  <w:p w:rsidR="00FC1E92" w:rsidRPr="00FC1E92" w:rsidRDefault="00FC1E92">
                    <w:pPr>
                      <w:rPr>
                        <w:color w:val="0C0000"/>
                        <w:sz w:val="14"/>
                      </w:rPr>
                    </w:pPr>
                    <w:r>
                      <w:rPr>
                        <w:color w:val="0C0000"/>
                        <w:sz w:val="14"/>
                      </w:rPr>
                      <w:t xml:space="preserve">03.07.2019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06EB" w:rsidRDefault="007406EB">
      <w:r>
        <w:separator/>
      </w:r>
    </w:p>
  </w:footnote>
  <w:footnote w:type="continuationSeparator" w:id="0">
    <w:p w:rsidR="007406EB" w:rsidRDefault="007406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46" w:type="dxa"/>
      <w:tblInd w:w="-72" w:type="dxa"/>
      <w:tblLook w:val="01E0" w:firstRow="1" w:lastRow="1" w:firstColumn="1" w:lastColumn="1" w:noHBand="0" w:noVBand="0"/>
    </w:tblPr>
    <w:tblGrid>
      <w:gridCol w:w="3816"/>
      <w:gridCol w:w="1897"/>
      <w:gridCol w:w="4333"/>
    </w:tblGrid>
    <w:tr w:rsidR="00FC1D11" w:rsidRPr="003808FE" w:rsidTr="006E52DC">
      <w:trPr>
        <w:trHeight w:val="1612"/>
      </w:trPr>
      <w:tc>
        <w:tcPr>
          <w:tcW w:w="3816" w:type="dxa"/>
          <w:vAlign w:val="center"/>
        </w:tcPr>
        <w:p w:rsidR="00FC1D11" w:rsidRDefault="0071203C" w:rsidP="00CD6ECE">
          <w:pPr>
            <w:jc w:val="center"/>
            <w:rPr>
              <w:b/>
              <w:bCs/>
              <w:color w:val="1E1D8E"/>
              <w:sz w:val="22"/>
              <w:szCs w:val="22"/>
              <w:lang w:val="kk-KZ"/>
            </w:rPr>
          </w:pPr>
          <w:r w:rsidRPr="004D33C4">
            <w:rPr>
              <w:b/>
              <w:bCs/>
              <w:color w:val="1E1D8E"/>
              <w:sz w:val="22"/>
              <w:szCs w:val="22"/>
              <w:lang w:val="kk-KZ"/>
            </w:rPr>
            <w:t xml:space="preserve">ҚАЗАҚСТАН РЕСПУБЛИКАСЫ </w:t>
          </w:r>
          <w:r w:rsidR="007403AF">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13C52" w:rsidRPr="004D33C4" w:rsidRDefault="00713C52" w:rsidP="006E52DC">
          <w:pPr>
            <w:tabs>
              <w:tab w:val="left" w:pos="2737"/>
            </w:tabs>
            <w:jc w:val="center"/>
            <w:rPr>
              <w:b/>
              <w:color w:val="1E1D8E"/>
              <w:sz w:val="22"/>
              <w:szCs w:val="22"/>
              <w:lang w:val="kk-KZ"/>
            </w:rPr>
          </w:pPr>
          <w:r>
            <w:rPr>
              <w:b/>
              <w:color w:val="1E1D8E"/>
              <w:sz w:val="22"/>
              <w:szCs w:val="22"/>
              <w:lang w:val="kk-KZ"/>
            </w:rPr>
            <w:t>ТЕХНИКАЛЫҚ РЕТТЕУ ЖӘНЕ МЕТРОЛОГИЯ КОМИТЕТІ</w:t>
          </w:r>
        </w:p>
      </w:tc>
      <w:tc>
        <w:tcPr>
          <w:tcW w:w="1897" w:type="dxa"/>
          <w:vAlign w:val="center"/>
        </w:tcPr>
        <w:p w:rsidR="00FC1D11" w:rsidRPr="000D0ED4" w:rsidRDefault="00CD6ECE" w:rsidP="00CD6ECE">
          <w:pPr>
            <w:tabs>
              <w:tab w:val="left" w:pos="610"/>
            </w:tabs>
            <w:jc w:val="center"/>
            <w:rPr>
              <w:color w:val="3399FF"/>
              <w:sz w:val="22"/>
              <w:szCs w:val="22"/>
              <w:lang w:val="kk-KZ"/>
            </w:rPr>
          </w:pPr>
          <w:r>
            <w:rPr>
              <w:noProof/>
              <w:color w:val="3399FF"/>
              <w:sz w:val="22"/>
              <w:szCs w:val="22"/>
            </w:rPr>
            <w:drawing>
              <wp:inline distT="0" distB="0" distL="0" distR="0" wp14:anchorId="2587E9A7" wp14:editId="6A1B7CBD">
                <wp:extent cx="1048762" cy="1080000"/>
                <wp:effectExtent l="19050" t="0" r="0" b="0"/>
                <wp:docPr id="4"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lum/>
                        </a:blip>
                        <a:srcRect/>
                        <a:stretch>
                          <a:fillRect/>
                        </a:stretch>
                      </pic:blipFill>
                      <pic:spPr bwMode="auto">
                        <a:xfrm>
                          <a:off x="0" y="0"/>
                          <a:ext cx="1048762" cy="1080000"/>
                        </a:xfrm>
                        <a:prstGeom prst="rect">
                          <a:avLst/>
                        </a:prstGeom>
                        <a:noFill/>
                        <a:ln w="9525">
                          <a:noFill/>
                          <a:miter lim="800000"/>
                          <a:headEnd/>
                          <a:tailEnd/>
                        </a:ln>
                      </pic:spPr>
                    </pic:pic>
                  </a:graphicData>
                </a:graphic>
              </wp:inline>
            </w:drawing>
          </w:r>
        </w:p>
      </w:tc>
      <w:tc>
        <w:tcPr>
          <w:tcW w:w="4333" w:type="dxa"/>
          <w:vAlign w:val="center"/>
        </w:tcPr>
        <w:p w:rsidR="0071203C" w:rsidRPr="004D33C4" w:rsidRDefault="00713C52" w:rsidP="00CD6ECE">
          <w:pPr>
            <w:ind w:right="-102"/>
            <w:jc w:val="center"/>
            <w:rPr>
              <w:b/>
              <w:bCs/>
              <w:color w:val="1E1D8E"/>
              <w:sz w:val="22"/>
              <w:szCs w:val="22"/>
              <w:lang w:val="kk-KZ"/>
            </w:rPr>
          </w:pPr>
          <w:r>
            <w:rPr>
              <w:b/>
              <w:bCs/>
              <w:color w:val="1E1D8E"/>
              <w:sz w:val="22"/>
              <w:szCs w:val="22"/>
              <w:lang w:val="kk-KZ"/>
            </w:rPr>
            <w:t xml:space="preserve">КОМИТЕТ ТЕХНИЧЕСКОГО РЕГУЛИРОВАНИЯ И МЕТРОЛОГИИ </w:t>
          </w:r>
          <w:r w:rsidR="00D578EE">
            <w:rPr>
              <w:b/>
              <w:bCs/>
              <w:color w:val="1E1D8E"/>
              <w:sz w:val="22"/>
              <w:szCs w:val="22"/>
              <w:lang w:val="kk-KZ"/>
            </w:rPr>
            <w:t>МИНИСТЕРСТВА</w:t>
          </w:r>
          <w:r w:rsidR="00CD6ECE">
            <w:rPr>
              <w:b/>
              <w:bCs/>
              <w:color w:val="1E1D8E"/>
              <w:sz w:val="22"/>
              <w:szCs w:val="22"/>
              <w:lang w:val="kk-KZ"/>
            </w:rPr>
            <w:t xml:space="preserve"> </w:t>
          </w:r>
          <w:r w:rsidR="007403AF">
            <w:rPr>
              <w:b/>
              <w:bCs/>
              <w:color w:val="1E1D8E"/>
              <w:sz w:val="22"/>
              <w:szCs w:val="22"/>
              <w:lang w:val="kk-KZ"/>
            </w:rPr>
            <w:t>ТОРГОВЛИ И ИНТЕГРАЦИИ</w:t>
          </w:r>
        </w:p>
        <w:p w:rsidR="00FC1D11" w:rsidRPr="000D0ED4" w:rsidRDefault="0071203C" w:rsidP="00CD6ECE">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FC1D11" w:rsidRPr="000578BA" w:rsidRDefault="00292177" w:rsidP="009C599F">
    <w:pPr>
      <w:pStyle w:val="a3"/>
      <w:tabs>
        <w:tab w:val="clear" w:pos="9355"/>
        <w:tab w:val="left" w:pos="6840"/>
        <w:tab w:val="right" w:pos="10260"/>
      </w:tabs>
      <w:ind w:left="-180" w:right="-144"/>
      <w:jc w:val="both"/>
      <w:rPr>
        <w:color w:val="1E1D8E"/>
        <w:sz w:val="16"/>
        <w:szCs w:val="16"/>
        <w:lang w:val="kk-KZ"/>
      </w:rPr>
    </w:pPr>
    <w:r>
      <w:rPr>
        <w:noProof/>
        <w:color w:val="1E1D8E"/>
        <w:sz w:val="23"/>
        <w:szCs w:val="23"/>
      </w:rPr>
      <mc:AlternateContent>
        <mc:Choice Requires="wps">
          <w:drawing>
            <wp:anchor distT="0" distB="0" distL="114300" distR="114300" simplePos="0" relativeHeight="251656704" behindDoc="0" locked="0" layoutInCell="1" allowOverlap="1" wp14:anchorId="3B8D5888" wp14:editId="388A30EC">
              <wp:simplePos x="0" y="0"/>
              <wp:positionH relativeFrom="column">
                <wp:posOffset>-190500</wp:posOffset>
              </wp:positionH>
              <wp:positionV relativeFrom="page">
                <wp:posOffset>1607993</wp:posOffset>
              </wp:positionV>
              <wp:extent cx="6505575" cy="9525"/>
              <wp:effectExtent l="0" t="0" r="28575" b="28575"/>
              <wp:wrapNone/>
              <wp:docPr id="1"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7030A0"/>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353D3FC" id="Freeform 8"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5pt,126.6pt,497.25pt,127.35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" fillcolor="#7030a0" strokecolor="#1e1d8e" strokeweight="1.25pt">
              <v:path arrowok="t" o:connecttype="custom" o:connectlocs="0,0;2147483646,6048375" o:connectangles="0,0"/>
              <w10:wrap anchory="page"/>
            </v:poly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A16BA9"/>
    <w:multiLevelType w:val="hybridMultilevel"/>
    <w:tmpl w:val="34840E04"/>
    <w:lvl w:ilvl="0" w:tplc="AF7E2022">
      <w:start w:val="1"/>
      <w:numFmt w:val="decimal"/>
      <w:lvlText w:val="%1)"/>
      <w:lvlJc w:val="left"/>
      <w:pPr>
        <w:ind w:left="1140" w:hanging="435"/>
      </w:pPr>
      <w:rPr>
        <w:rFonts w:ascii="Times New Roman" w:hAnsi="Times New Roman" w:cs="Times New Roman" w:hint="default"/>
        <w:sz w:val="28"/>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 w15:restartNumberingAfterBreak="0">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8695F4D"/>
    <w:multiLevelType w:val="hybridMultilevel"/>
    <w:tmpl w:val="C9C4E0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CAB2C1C"/>
    <w:multiLevelType w:val="hybridMultilevel"/>
    <w:tmpl w:val="55703ADC"/>
    <w:lvl w:ilvl="0" w:tplc="B1F6C08C">
      <w:start w:val="1"/>
      <w:numFmt w:val="decimal"/>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4" w15:restartNumberingAfterBreak="0">
    <w:nsid w:val="2A27676B"/>
    <w:multiLevelType w:val="hybridMultilevel"/>
    <w:tmpl w:val="67EAEFEA"/>
    <w:lvl w:ilvl="0" w:tplc="C938FE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6" w15:restartNumberingAfterBreak="0">
    <w:nsid w:val="39204570"/>
    <w:multiLevelType w:val="hybridMultilevel"/>
    <w:tmpl w:val="359047A8"/>
    <w:lvl w:ilvl="0" w:tplc="C938FE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4BEE2329"/>
    <w:multiLevelType w:val="hybridMultilevel"/>
    <w:tmpl w:val="03122D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15:restartNumberingAfterBreak="0">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0" w15:restartNumberingAfterBreak="0">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11" w15:restartNumberingAfterBreak="0">
    <w:nsid w:val="72796245"/>
    <w:multiLevelType w:val="hybridMultilevel"/>
    <w:tmpl w:val="55703ADC"/>
    <w:lvl w:ilvl="0" w:tplc="B1F6C08C">
      <w:start w:val="1"/>
      <w:numFmt w:val="decimal"/>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num w:numId="1">
    <w:abstractNumId w:val="9"/>
  </w:num>
  <w:num w:numId="2">
    <w:abstractNumId w:val="8"/>
  </w:num>
  <w:num w:numId="3">
    <w:abstractNumId w:val="1"/>
  </w:num>
  <w:num w:numId="4">
    <w:abstractNumId w:val="10"/>
  </w:num>
  <w:num w:numId="5">
    <w:abstractNumId w:val="5"/>
  </w:num>
  <w:num w:numId="6">
    <w:abstractNumId w:val="2"/>
  </w:num>
  <w:num w:numId="7">
    <w:abstractNumId w:val="4"/>
  </w:num>
  <w:num w:numId="8">
    <w:abstractNumId w:val="6"/>
  </w:num>
  <w:num w:numId="9">
    <w:abstractNumId w:val="7"/>
  </w:num>
  <w:num w:numId="10">
    <w:abstractNumId w:val="11"/>
  </w:num>
  <w:num w:numId="11">
    <w:abstractNumId w:val="3"/>
  </w:num>
  <w:num w:numId="12">
    <w:abstractNumId w:val="0"/>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633A"/>
    <w:rsid w:val="0001206D"/>
    <w:rsid w:val="00027B1D"/>
    <w:rsid w:val="000340DF"/>
    <w:rsid w:val="000342A3"/>
    <w:rsid w:val="00035A51"/>
    <w:rsid w:val="0004359A"/>
    <w:rsid w:val="00044CD9"/>
    <w:rsid w:val="00046BA0"/>
    <w:rsid w:val="0005617D"/>
    <w:rsid w:val="000578BA"/>
    <w:rsid w:val="0006227F"/>
    <w:rsid w:val="0006352B"/>
    <w:rsid w:val="000641A1"/>
    <w:rsid w:val="000652BD"/>
    <w:rsid w:val="00065D2F"/>
    <w:rsid w:val="000714CB"/>
    <w:rsid w:val="00077128"/>
    <w:rsid w:val="00077BFD"/>
    <w:rsid w:val="0008094A"/>
    <w:rsid w:val="00081F88"/>
    <w:rsid w:val="00086127"/>
    <w:rsid w:val="00091C51"/>
    <w:rsid w:val="000952A6"/>
    <w:rsid w:val="0009530C"/>
    <w:rsid w:val="000A0D8C"/>
    <w:rsid w:val="000A0EA3"/>
    <w:rsid w:val="000A13D2"/>
    <w:rsid w:val="000B1A11"/>
    <w:rsid w:val="000B6250"/>
    <w:rsid w:val="000C2C86"/>
    <w:rsid w:val="000C60AF"/>
    <w:rsid w:val="000C693D"/>
    <w:rsid w:val="000D0ED4"/>
    <w:rsid w:val="000D5CD5"/>
    <w:rsid w:val="000D6523"/>
    <w:rsid w:val="000E73EE"/>
    <w:rsid w:val="000F45B0"/>
    <w:rsid w:val="000F4FEB"/>
    <w:rsid w:val="000F5E31"/>
    <w:rsid w:val="000F7B7F"/>
    <w:rsid w:val="00112DFF"/>
    <w:rsid w:val="00113822"/>
    <w:rsid w:val="00114C09"/>
    <w:rsid w:val="001234C7"/>
    <w:rsid w:val="001238F0"/>
    <w:rsid w:val="00124097"/>
    <w:rsid w:val="001304CF"/>
    <w:rsid w:val="00135AB5"/>
    <w:rsid w:val="001362BD"/>
    <w:rsid w:val="0013689E"/>
    <w:rsid w:val="0014232D"/>
    <w:rsid w:val="00155F5F"/>
    <w:rsid w:val="00176710"/>
    <w:rsid w:val="00177EA4"/>
    <w:rsid w:val="00181320"/>
    <w:rsid w:val="001875D9"/>
    <w:rsid w:val="001909EF"/>
    <w:rsid w:val="00190BC2"/>
    <w:rsid w:val="00193EA7"/>
    <w:rsid w:val="001953A3"/>
    <w:rsid w:val="0019782F"/>
    <w:rsid w:val="001A107F"/>
    <w:rsid w:val="001A6F5B"/>
    <w:rsid w:val="001A7EA9"/>
    <w:rsid w:val="001B4525"/>
    <w:rsid w:val="001B5C7F"/>
    <w:rsid w:val="001D2874"/>
    <w:rsid w:val="001D7F94"/>
    <w:rsid w:val="001E1498"/>
    <w:rsid w:val="001E2055"/>
    <w:rsid w:val="001E39D0"/>
    <w:rsid w:val="001E504A"/>
    <w:rsid w:val="001E71C7"/>
    <w:rsid w:val="001F73F3"/>
    <w:rsid w:val="00201EB0"/>
    <w:rsid w:val="00202AAA"/>
    <w:rsid w:val="00203DC5"/>
    <w:rsid w:val="00204969"/>
    <w:rsid w:val="00215A5A"/>
    <w:rsid w:val="00216512"/>
    <w:rsid w:val="00216709"/>
    <w:rsid w:val="002178EB"/>
    <w:rsid w:val="0022096E"/>
    <w:rsid w:val="00222373"/>
    <w:rsid w:val="0022299B"/>
    <w:rsid w:val="0022513B"/>
    <w:rsid w:val="00225604"/>
    <w:rsid w:val="00227E8A"/>
    <w:rsid w:val="00233DB5"/>
    <w:rsid w:val="00234B50"/>
    <w:rsid w:val="0023745D"/>
    <w:rsid w:val="002422EE"/>
    <w:rsid w:val="00246827"/>
    <w:rsid w:val="0024791D"/>
    <w:rsid w:val="00250AD0"/>
    <w:rsid w:val="00256DC9"/>
    <w:rsid w:val="002657C6"/>
    <w:rsid w:val="00272569"/>
    <w:rsid w:val="00276A66"/>
    <w:rsid w:val="00280883"/>
    <w:rsid w:val="00281BB4"/>
    <w:rsid w:val="00283386"/>
    <w:rsid w:val="00292177"/>
    <w:rsid w:val="002A45C1"/>
    <w:rsid w:val="002B4913"/>
    <w:rsid w:val="002B4D9A"/>
    <w:rsid w:val="002B5648"/>
    <w:rsid w:val="002C0135"/>
    <w:rsid w:val="002C20F5"/>
    <w:rsid w:val="002C2E1E"/>
    <w:rsid w:val="002C4A5B"/>
    <w:rsid w:val="002E0159"/>
    <w:rsid w:val="002E16F1"/>
    <w:rsid w:val="002F15C7"/>
    <w:rsid w:val="002F3FE6"/>
    <w:rsid w:val="002F4C61"/>
    <w:rsid w:val="00300EDD"/>
    <w:rsid w:val="00314FCF"/>
    <w:rsid w:val="00316BF8"/>
    <w:rsid w:val="00325637"/>
    <w:rsid w:val="003323CE"/>
    <w:rsid w:val="00332C7B"/>
    <w:rsid w:val="0033315B"/>
    <w:rsid w:val="003340F0"/>
    <w:rsid w:val="00334981"/>
    <w:rsid w:val="00335D5B"/>
    <w:rsid w:val="00335F5C"/>
    <w:rsid w:val="003426AB"/>
    <w:rsid w:val="00344E84"/>
    <w:rsid w:val="003543A1"/>
    <w:rsid w:val="00360F1A"/>
    <w:rsid w:val="00361EB4"/>
    <w:rsid w:val="00366D5E"/>
    <w:rsid w:val="00367D25"/>
    <w:rsid w:val="00370196"/>
    <w:rsid w:val="0037236A"/>
    <w:rsid w:val="00374A81"/>
    <w:rsid w:val="00376B59"/>
    <w:rsid w:val="0038040A"/>
    <w:rsid w:val="003808FE"/>
    <w:rsid w:val="00381B5A"/>
    <w:rsid w:val="00386E56"/>
    <w:rsid w:val="0039120D"/>
    <w:rsid w:val="003925B6"/>
    <w:rsid w:val="00392E60"/>
    <w:rsid w:val="003A047A"/>
    <w:rsid w:val="003A797D"/>
    <w:rsid w:val="003B7E61"/>
    <w:rsid w:val="003C5447"/>
    <w:rsid w:val="003D0289"/>
    <w:rsid w:val="003E238A"/>
    <w:rsid w:val="003E659B"/>
    <w:rsid w:val="003E7DBE"/>
    <w:rsid w:val="003F1896"/>
    <w:rsid w:val="003F2F69"/>
    <w:rsid w:val="003F3640"/>
    <w:rsid w:val="003F3F96"/>
    <w:rsid w:val="003F4DE1"/>
    <w:rsid w:val="003F72E0"/>
    <w:rsid w:val="003F7BA1"/>
    <w:rsid w:val="003F7BB4"/>
    <w:rsid w:val="00400448"/>
    <w:rsid w:val="0040251A"/>
    <w:rsid w:val="004067BD"/>
    <w:rsid w:val="00410C4B"/>
    <w:rsid w:val="00417437"/>
    <w:rsid w:val="00417A29"/>
    <w:rsid w:val="00420018"/>
    <w:rsid w:val="004221AE"/>
    <w:rsid w:val="004226E1"/>
    <w:rsid w:val="00433A17"/>
    <w:rsid w:val="004340C4"/>
    <w:rsid w:val="00436634"/>
    <w:rsid w:val="00450A1D"/>
    <w:rsid w:val="00452334"/>
    <w:rsid w:val="0045727C"/>
    <w:rsid w:val="00461CA1"/>
    <w:rsid w:val="004722E5"/>
    <w:rsid w:val="0047264F"/>
    <w:rsid w:val="004806B0"/>
    <w:rsid w:val="0048156D"/>
    <w:rsid w:val="00482163"/>
    <w:rsid w:val="004837E2"/>
    <w:rsid w:val="0048725E"/>
    <w:rsid w:val="004B7982"/>
    <w:rsid w:val="004C2C88"/>
    <w:rsid w:val="004C2F87"/>
    <w:rsid w:val="004C3267"/>
    <w:rsid w:val="004C3C09"/>
    <w:rsid w:val="004C66E9"/>
    <w:rsid w:val="004D0CF5"/>
    <w:rsid w:val="004D33C4"/>
    <w:rsid w:val="004D45B9"/>
    <w:rsid w:val="004E57FE"/>
    <w:rsid w:val="004F222C"/>
    <w:rsid w:val="004F50DF"/>
    <w:rsid w:val="00502BA8"/>
    <w:rsid w:val="005048CA"/>
    <w:rsid w:val="0050631D"/>
    <w:rsid w:val="00512156"/>
    <w:rsid w:val="005163CE"/>
    <w:rsid w:val="00522712"/>
    <w:rsid w:val="00531A60"/>
    <w:rsid w:val="005375C1"/>
    <w:rsid w:val="005432E2"/>
    <w:rsid w:val="00544CCF"/>
    <w:rsid w:val="00550D80"/>
    <w:rsid w:val="00556893"/>
    <w:rsid w:val="005571FF"/>
    <w:rsid w:val="0056657C"/>
    <w:rsid w:val="00566734"/>
    <w:rsid w:val="0057183D"/>
    <w:rsid w:val="00575B1D"/>
    <w:rsid w:val="00576288"/>
    <w:rsid w:val="00576499"/>
    <w:rsid w:val="00591585"/>
    <w:rsid w:val="005A5E46"/>
    <w:rsid w:val="005B05CC"/>
    <w:rsid w:val="005B5991"/>
    <w:rsid w:val="005C0FD5"/>
    <w:rsid w:val="005C79F0"/>
    <w:rsid w:val="005D0F1C"/>
    <w:rsid w:val="005D3A5B"/>
    <w:rsid w:val="005D4864"/>
    <w:rsid w:val="005D59C8"/>
    <w:rsid w:val="005D6CB2"/>
    <w:rsid w:val="005E2361"/>
    <w:rsid w:val="005E4047"/>
    <w:rsid w:val="005E7F62"/>
    <w:rsid w:val="005F157B"/>
    <w:rsid w:val="005F20FE"/>
    <w:rsid w:val="005F311F"/>
    <w:rsid w:val="006055FB"/>
    <w:rsid w:val="0061745C"/>
    <w:rsid w:val="00617560"/>
    <w:rsid w:val="006209AE"/>
    <w:rsid w:val="006234D1"/>
    <w:rsid w:val="00623BC2"/>
    <w:rsid w:val="00624E5D"/>
    <w:rsid w:val="006348FF"/>
    <w:rsid w:val="006421CE"/>
    <w:rsid w:val="0064399D"/>
    <w:rsid w:val="006470DB"/>
    <w:rsid w:val="00650647"/>
    <w:rsid w:val="00652930"/>
    <w:rsid w:val="00656C42"/>
    <w:rsid w:val="0066073F"/>
    <w:rsid w:val="00664246"/>
    <w:rsid w:val="00666756"/>
    <w:rsid w:val="00671B85"/>
    <w:rsid w:val="00674718"/>
    <w:rsid w:val="00682091"/>
    <w:rsid w:val="006830D7"/>
    <w:rsid w:val="006A0C8D"/>
    <w:rsid w:val="006A349D"/>
    <w:rsid w:val="006A4C6A"/>
    <w:rsid w:val="006B2E46"/>
    <w:rsid w:val="006B747D"/>
    <w:rsid w:val="006C09CA"/>
    <w:rsid w:val="006C66D6"/>
    <w:rsid w:val="006D16DA"/>
    <w:rsid w:val="006E2C37"/>
    <w:rsid w:val="006E2EBE"/>
    <w:rsid w:val="006E2EC3"/>
    <w:rsid w:val="006E2FCA"/>
    <w:rsid w:val="006E5040"/>
    <w:rsid w:val="006E52DC"/>
    <w:rsid w:val="006E6E0F"/>
    <w:rsid w:val="006F4FF8"/>
    <w:rsid w:val="006F5905"/>
    <w:rsid w:val="00702B6C"/>
    <w:rsid w:val="00707559"/>
    <w:rsid w:val="0071203C"/>
    <w:rsid w:val="0071261A"/>
    <w:rsid w:val="00713489"/>
    <w:rsid w:val="00713C52"/>
    <w:rsid w:val="0071435E"/>
    <w:rsid w:val="00714390"/>
    <w:rsid w:val="00726EEA"/>
    <w:rsid w:val="0072796E"/>
    <w:rsid w:val="00731F8D"/>
    <w:rsid w:val="00732F83"/>
    <w:rsid w:val="007403AF"/>
    <w:rsid w:val="007406EB"/>
    <w:rsid w:val="00744C78"/>
    <w:rsid w:val="0074580A"/>
    <w:rsid w:val="007508AF"/>
    <w:rsid w:val="00751743"/>
    <w:rsid w:val="00751F23"/>
    <w:rsid w:val="0075294A"/>
    <w:rsid w:val="007544A0"/>
    <w:rsid w:val="00756B4D"/>
    <w:rsid w:val="00756FF3"/>
    <w:rsid w:val="00757EBC"/>
    <w:rsid w:val="0076077F"/>
    <w:rsid w:val="00762068"/>
    <w:rsid w:val="007659F9"/>
    <w:rsid w:val="00775D1F"/>
    <w:rsid w:val="007762A1"/>
    <w:rsid w:val="00790C20"/>
    <w:rsid w:val="007910B5"/>
    <w:rsid w:val="00791286"/>
    <w:rsid w:val="0079366B"/>
    <w:rsid w:val="0079708C"/>
    <w:rsid w:val="007B00AA"/>
    <w:rsid w:val="007B0F39"/>
    <w:rsid w:val="007B467F"/>
    <w:rsid w:val="007B5B34"/>
    <w:rsid w:val="007C3BAB"/>
    <w:rsid w:val="007C3CEC"/>
    <w:rsid w:val="007C624C"/>
    <w:rsid w:val="007D2ED7"/>
    <w:rsid w:val="007D5644"/>
    <w:rsid w:val="007D7DBB"/>
    <w:rsid w:val="007E3759"/>
    <w:rsid w:val="007F0401"/>
    <w:rsid w:val="00803FE4"/>
    <w:rsid w:val="00812A02"/>
    <w:rsid w:val="008207CA"/>
    <w:rsid w:val="00825129"/>
    <w:rsid w:val="0083127C"/>
    <w:rsid w:val="00833677"/>
    <w:rsid w:val="00834C0F"/>
    <w:rsid w:val="00841CB2"/>
    <w:rsid w:val="008451E0"/>
    <w:rsid w:val="008452ED"/>
    <w:rsid w:val="00846F67"/>
    <w:rsid w:val="008475BD"/>
    <w:rsid w:val="00853187"/>
    <w:rsid w:val="008541B5"/>
    <w:rsid w:val="00866A2E"/>
    <w:rsid w:val="008713A2"/>
    <w:rsid w:val="008743BA"/>
    <w:rsid w:val="0087454A"/>
    <w:rsid w:val="00882758"/>
    <w:rsid w:val="0088408F"/>
    <w:rsid w:val="00886969"/>
    <w:rsid w:val="00892B1E"/>
    <w:rsid w:val="00896D52"/>
    <w:rsid w:val="008A5ACA"/>
    <w:rsid w:val="008A739B"/>
    <w:rsid w:val="008B11ED"/>
    <w:rsid w:val="008B7FF0"/>
    <w:rsid w:val="008C5F25"/>
    <w:rsid w:val="008C6616"/>
    <w:rsid w:val="008C77D2"/>
    <w:rsid w:val="008C7C06"/>
    <w:rsid w:val="008D6854"/>
    <w:rsid w:val="008E020D"/>
    <w:rsid w:val="008E5417"/>
    <w:rsid w:val="008F35EF"/>
    <w:rsid w:val="008F4566"/>
    <w:rsid w:val="00901582"/>
    <w:rsid w:val="00910894"/>
    <w:rsid w:val="0093053C"/>
    <w:rsid w:val="00932750"/>
    <w:rsid w:val="00936010"/>
    <w:rsid w:val="00947C59"/>
    <w:rsid w:val="009532AF"/>
    <w:rsid w:val="00960EB8"/>
    <w:rsid w:val="00961A0E"/>
    <w:rsid w:val="00967381"/>
    <w:rsid w:val="00973BC4"/>
    <w:rsid w:val="00975CB7"/>
    <w:rsid w:val="00975EFE"/>
    <w:rsid w:val="0097647D"/>
    <w:rsid w:val="009771D8"/>
    <w:rsid w:val="00985740"/>
    <w:rsid w:val="00985A45"/>
    <w:rsid w:val="00990860"/>
    <w:rsid w:val="0099136B"/>
    <w:rsid w:val="0099230B"/>
    <w:rsid w:val="00993FAF"/>
    <w:rsid w:val="00995B0D"/>
    <w:rsid w:val="00995C3D"/>
    <w:rsid w:val="00996832"/>
    <w:rsid w:val="009972F5"/>
    <w:rsid w:val="009A019F"/>
    <w:rsid w:val="009A765D"/>
    <w:rsid w:val="009B269A"/>
    <w:rsid w:val="009B2A0A"/>
    <w:rsid w:val="009B3479"/>
    <w:rsid w:val="009B3A98"/>
    <w:rsid w:val="009B3E4C"/>
    <w:rsid w:val="009C599F"/>
    <w:rsid w:val="009D07EB"/>
    <w:rsid w:val="009D4149"/>
    <w:rsid w:val="009D7A11"/>
    <w:rsid w:val="009E0BD5"/>
    <w:rsid w:val="009E5732"/>
    <w:rsid w:val="009E72D9"/>
    <w:rsid w:val="009F1480"/>
    <w:rsid w:val="00A03A6F"/>
    <w:rsid w:val="00A04F46"/>
    <w:rsid w:val="00A07628"/>
    <w:rsid w:val="00A14AAA"/>
    <w:rsid w:val="00A152EA"/>
    <w:rsid w:val="00A1670C"/>
    <w:rsid w:val="00A16CD5"/>
    <w:rsid w:val="00A17E10"/>
    <w:rsid w:val="00A27782"/>
    <w:rsid w:val="00A3261F"/>
    <w:rsid w:val="00A37273"/>
    <w:rsid w:val="00A40E09"/>
    <w:rsid w:val="00A43A0C"/>
    <w:rsid w:val="00A44608"/>
    <w:rsid w:val="00A462C4"/>
    <w:rsid w:val="00A47915"/>
    <w:rsid w:val="00A47F71"/>
    <w:rsid w:val="00A50AEC"/>
    <w:rsid w:val="00A51212"/>
    <w:rsid w:val="00A53554"/>
    <w:rsid w:val="00A625B5"/>
    <w:rsid w:val="00A66913"/>
    <w:rsid w:val="00A7134F"/>
    <w:rsid w:val="00A8353C"/>
    <w:rsid w:val="00A8476E"/>
    <w:rsid w:val="00A85FD6"/>
    <w:rsid w:val="00A97AC9"/>
    <w:rsid w:val="00AA0168"/>
    <w:rsid w:val="00AA1ED4"/>
    <w:rsid w:val="00AA2F42"/>
    <w:rsid w:val="00AA3D0D"/>
    <w:rsid w:val="00AB1ACE"/>
    <w:rsid w:val="00AB56C2"/>
    <w:rsid w:val="00AC59A7"/>
    <w:rsid w:val="00AD09FC"/>
    <w:rsid w:val="00AD76A8"/>
    <w:rsid w:val="00AE51AE"/>
    <w:rsid w:val="00AE61ED"/>
    <w:rsid w:val="00AE7893"/>
    <w:rsid w:val="00AF36C6"/>
    <w:rsid w:val="00AF4573"/>
    <w:rsid w:val="00AF4834"/>
    <w:rsid w:val="00B00270"/>
    <w:rsid w:val="00B11F02"/>
    <w:rsid w:val="00B17C9A"/>
    <w:rsid w:val="00B2318B"/>
    <w:rsid w:val="00B232DF"/>
    <w:rsid w:val="00B24356"/>
    <w:rsid w:val="00B263C4"/>
    <w:rsid w:val="00B27629"/>
    <w:rsid w:val="00B33C94"/>
    <w:rsid w:val="00B348DA"/>
    <w:rsid w:val="00B44B5B"/>
    <w:rsid w:val="00B45766"/>
    <w:rsid w:val="00B47797"/>
    <w:rsid w:val="00B53AEB"/>
    <w:rsid w:val="00B5448A"/>
    <w:rsid w:val="00B55B98"/>
    <w:rsid w:val="00B57015"/>
    <w:rsid w:val="00B57DD3"/>
    <w:rsid w:val="00B64188"/>
    <w:rsid w:val="00B708E0"/>
    <w:rsid w:val="00B7714C"/>
    <w:rsid w:val="00B927EA"/>
    <w:rsid w:val="00BA1EBD"/>
    <w:rsid w:val="00BA4E01"/>
    <w:rsid w:val="00BA54CE"/>
    <w:rsid w:val="00BA65CC"/>
    <w:rsid w:val="00BA6B5A"/>
    <w:rsid w:val="00BB2D30"/>
    <w:rsid w:val="00BB4749"/>
    <w:rsid w:val="00BB481C"/>
    <w:rsid w:val="00BB5DDE"/>
    <w:rsid w:val="00BC0361"/>
    <w:rsid w:val="00BC2C1F"/>
    <w:rsid w:val="00BD1721"/>
    <w:rsid w:val="00BD2D41"/>
    <w:rsid w:val="00BD5432"/>
    <w:rsid w:val="00BD5AB6"/>
    <w:rsid w:val="00BD6299"/>
    <w:rsid w:val="00BE15AE"/>
    <w:rsid w:val="00BE464F"/>
    <w:rsid w:val="00BE55A3"/>
    <w:rsid w:val="00BE56F7"/>
    <w:rsid w:val="00BF2A9C"/>
    <w:rsid w:val="00BF37C5"/>
    <w:rsid w:val="00BF6055"/>
    <w:rsid w:val="00BF6424"/>
    <w:rsid w:val="00C00182"/>
    <w:rsid w:val="00C15D0E"/>
    <w:rsid w:val="00C1660D"/>
    <w:rsid w:val="00C275FE"/>
    <w:rsid w:val="00C31CBC"/>
    <w:rsid w:val="00C4633A"/>
    <w:rsid w:val="00C513A3"/>
    <w:rsid w:val="00C53F0B"/>
    <w:rsid w:val="00C6344F"/>
    <w:rsid w:val="00C645BD"/>
    <w:rsid w:val="00C65665"/>
    <w:rsid w:val="00C67993"/>
    <w:rsid w:val="00C83EBE"/>
    <w:rsid w:val="00C93508"/>
    <w:rsid w:val="00CA4329"/>
    <w:rsid w:val="00CA46E1"/>
    <w:rsid w:val="00CB128B"/>
    <w:rsid w:val="00CB3037"/>
    <w:rsid w:val="00CB3795"/>
    <w:rsid w:val="00CC2361"/>
    <w:rsid w:val="00CC2836"/>
    <w:rsid w:val="00CC4D02"/>
    <w:rsid w:val="00CC5858"/>
    <w:rsid w:val="00CC5CA7"/>
    <w:rsid w:val="00CC6385"/>
    <w:rsid w:val="00CC6FAE"/>
    <w:rsid w:val="00CD2D0F"/>
    <w:rsid w:val="00CD36F7"/>
    <w:rsid w:val="00CD54F4"/>
    <w:rsid w:val="00CD6ECE"/>
    <w:rsid w:val="00CE6DA6"/>
    <w:rsid w:val="00CF1896"/>
    <w:rsid w:val="00CF4A51"/>
    <w:rsid w:val="00D01D1D"/>
    <w:rsid w:val="00D12E42"/>
    <w:rsid w:val="00D25B65"/>
    <w:rsid w:val="00D3178C"/>
    <w:rsid w:val="00D34FF9"/>
    <w:rsid w:val="00D44136"/>
    <w:rsid w:val="00D47DC2"/>
    <w:rsid w:val="00D52A56"/>
    <w:rsid w:val="00D53AFF"/>
    <w:rsid w:val="00D53D38"/>
    <w:rsid w:val="00D578EE"/>
    <w:rsid w:val="00D6366C"/>
    <w:rsid w:val="00D66731"/>
    <w:rsid w:val="00D674EE"/>
    <w:rsid w:val="00D677C7"/>
    <w:rsid w:val="00D70419"/>
    <w:rsid w:val="00D755C0"/>
    <w:rsid w:val="00D83FE7"/>
    <w:rsid w:val="00D85188"/>
    <w:rsid w:val="00D851B2"/>
    <w:rsid w:val="00D86672"/>
    <w:rsid w:val="00D93506"/>
    <w:rsid w:val="00DA05D9"/>
    <w:rsid w:val="00DA2650"/>
    <w:rsid w:val="00DA4712"/>
    <w:rsid w:val="00DA4D07"/>
    <w:rsid w:val="00DB0C45"/>
    <w:rsid w:val="00DB10FA"/>
    <w:rsid w:val="00DB1EFB"/>
    <w:rsid w:val="00DB43C9"/>
    <w:rsid w:val="00DC1503"/>
    <w:rsid w:val="00DD0A16"/>
    <w:rsid w:val="00DE1C63"/>
    <w:rsid w:val="00DF26D6"/>
    <w:rsid w:val="00DF4BBE"/>
    <w:rsid w:val="00DF6D1B"/>
    <w:rsid w:val="00E03AD5"/>
    <w:rsid w:val="00E064C8"/>
    <w:rsid w:val="00E06C78"/>
    <w:rsid w:val="00E074F6"/>
    <w:rsid w:val="00E20111"/>
    <w:rsid w:val="00E217E1"/>
    <w:rsid w:val="00E22C6E"/>
    <w:rsid w:val="00E231C9"/>
    <w:rsid w:val="00E24B30"/>
    <w:rsid w:val="00E269F7"/>
    <w:rsid w:val="00E309C9"/>
    <w:rsid w:val="00E34DA6"/>
    <w:rsid w:val="00E4088C"/>
    <w:rsid w:val="00E42960"/>
    <w:rsid w:val="00E46459"/>
    <w:rsid w:val="00E504E4"/>
    <w:rsid w:val="00E54E1A"/>
    <w:rsid w:val="00E55B86"/>
    <w:rsid w:val="00E616CD"/>
    <w:rsid w:val="00E64C56"/>
    <w:rsid w:val="00E677BD"/>
    <w:rsid w:val="00E7183D"/>
    <w:rsid w:val="00E74E21"/>
    <w:rsid w:val="00E827FA"/>
    <w:rsid w:val="00E8719D"/>
    <w:rsid w:val="00E90516"/>
    <w:rsid w:val="00E9346C"/>
    <w:rsid w:val="00E94435"/>
    <w:rsid w:val="00E96162"/>
    <w:rsid w:val="00EA23D6"/>
    <w:rsid w:val="00EA321F"/>
    <w:rsid w:val="00EA769F"/>
    <w:rsid w:val="00EC16A2"/>
    <w:rsid w:val="00EC3B50"/>
    <w:rsid w:val="00ED1ED8"/>
    <w:rsid w:val="00EF42FE"/>
    <w:rsid w:val="00EF708A"/>
    <w:rsid w:val="00F0441A"/>
    <w:rsid w:val="00F045C6"/>
    <w:rsid w:val="00F04A24"/>
    <w:rsid w:val="00F206BF"/>
    <w:rsid w:val="00F22B32"/>
    <w:rsid w:val="00F34B8C"/>
    <w:rsid w:val="00F368B4"/>
    <w:rsid w:val="00F37D96"/>
    <w:rsid w:val="00F47222"/>
    <w:rsid w:val="00F60ACB"/>
    <w:rsid w:val="00F60D3E"/>
    <w:rsid w:val="00F63208"/>
    <w:rsid w:val="00F7227A"/>
    <w:rsid w:val="00F80EEB"/>
    <w:rsid w:val="00F81BD0"/>
    <w:rsid w:val="00F90056"/>
    <w:rsid w:val="00F90867"/>
    <w:rsid w:val="00F91F56"/>
    <w:rsid w:val="00F951E5"/>
    <w:rsid w:val="00FA47B8"/>
    <w:rsid w:val="00FB3BB1"/>
    <w:rsid w:val="00FC15D4"/>
    <w:rsid w:val="00FC179F"/>
    <w:rsid w:val="00FC1D11"/>
    <w:rsid w:val="00FC1E92"/>
    <w:rsid w:val="00FC7BC5"/>
    <w:rsid w:val="00FD01F6"/>
    <w:rsid w:val="00FD2879"/>
    <w:rsid w:val="00FE419D"/>
    <w:rsid w:val="00FE4392"/>
    <w:rsid w:val="00FE5FF5"/>
    <w:rsid w:val="00FF1746"/>
    <w:rsid w:val="00FF1A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39B6B29-213C-428C-91EF-2DFBC4EBF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3">
    <w:name w:val="heading 3"/>
    <w:basedOn w:val="a"/>
    <w:next w:val="a"/>
    <w:link w:val="30"/>
    <w:semiHidden/>
    <w:unhideWhenUsed/>
    <w:qFormat/>
    <w:rsid w:val="0022513B"/>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
    <w:next w:val="a"/>
    <w:link w:val="50"/>
    <w:semiHidden/>
    <w:unhideWhenUsed/>
    <w:qFormat/>
    <w:rsid w:val="00233DB5"/>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nhideWhenUsed/>
    <w:pPr>
      <w:tabs>
        <w:tab w:val="center" w:pos="4677"/>
        <w:tab w:val="right" w:pos="9355"/>
      </w:tabs>
    </w:pPr>
  </w:style>
  <w:style w:type="character" w:customStyle="1" w:styleId="a4">
    <w:name w:val="Верхний колонтитул Знак"/>
    <w:link w:val="a3"/>
    <w:rPr>
      <w:sz w:val="24"/>
      <w:szCs w:val="24"/>
      <w:lang w:val="ru-RU" w:eastAsia="ru-RU" w:bidi="ar-SA"/>
    </w:rPr>
  </w:style>
  <w:style w:type="paragraph" w:styleId="a5">
    <w:name w:val="Balloon Text"/>
    <w:basedOn w:val="a"/>
    <w:semiHidden/>
    <w:rPr>
      <w:rFonts w:ascii="Tahoma" w:hAnsi="Tahoma" w:cs="Tahoma"/>
      <w:sz w:val="16"/>
      <w:szCs w:val="16"/>
    </w:rPr>
  </w:style>
  <w:style w:type="paragraph" w:styleId="a6">
    <w:name w:val="footer"/>
    <w:basedOn w:val="a"/>
    <w:link w:val="a7"/>
    <w:uiPriority w:val="99"/>
    <w:pPr>
      <w:tabs>
        <w:tab w:val="center" w:pos="4677"/>
        <w:tab w:val="right" w:pos="9355"/>
      </w:tabs>
    </w:pPr>
    <w:rPr>
      <w:lang w:val="x-none" w:eastAsia="x-none"/>
    </w:rPr>
  </w:style>
  <w:style w:type="character" w:customStyle="1" w:styleId="a7">
    <w:name w:val="Нижний колонтитул Знак"/>
    <w:link w:val="a6"/>
    <w:uiPriority w:val="99"/>
    <w:rPr>
      <w:sz w:val="24"/>
      <w:szCs w:val="24"/>
    </w:rPr>
  </w:style>
  <w:style w:type="character" w:styleId="a8">
    <w:name w:val="Hyperlink"/>
    <w:uiPriority w:val="99"/>
    <w:rPr>
      <w:color w:val="0000FF"/>
      <w:u w:val="single"/>
    </w:rPr>
  </w:style>
  <w:style w:type="character" w:styleId="a9">
    <w:name w:val="Strong"/>
    <w:uiPriority w:val="22"/>
    <w:qFormat/>
    <w:rPr>
      <w:b/>
      <w:bCs/>
    </w:rPr>
  </w:style>
  <w:style w:type="paragraph" w:styleId="aa">
    <w:name w:val="Title"/>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1">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b">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c">
    <w:name w:val="page number"/>
    <w:basedOn w:val="a0"/>
    <w:rsid w:val="00BB481C"/>
  </w:style>
  <w:style w:type="paragraph" w:styleId="ad">
    <w:name w:val="List Paragraph"/>
    <w:basedOn w:val="a"/>
    <w:uiPriority w:val="34"/>
    <w:qFormat/>
    <w:rsid w:val="006E2EBE"/>
    <w:pPr>
      <w:ind w:left="720"/>
      <w:contextualSpacing/>
    </w:pPr>
  </w:style>
  <w:style w:type="paragraph" w:customStyle="1" w:styleId="Default">
    <w:name w:val="Default"/>
    <w:rsid w:val="000714CB"/>
    <w:pPr>
      <w:autoSpaceDE w:val="0"/>
      <w:autoSpaceDN w:val="0"/>
      <w:adjustRightInd w:val="0"/>
    </w:pPr>
    <w:rPr>
      <w:color w:val="000000"/>
      <w:sz w:val="24"/>
      <w:szCs w:val="24"/>
    </w:rPr>
  </w:style>
  <w:style w:type="table" w:styleId="ae">
    <w:name w:val="Table Grid"/>
    <w:basedOn w:val="a1"/>
    <w:uiPriority w:val="59"/>
    <w:rsid w:val="0067471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Обычный (веб) Знак"/>
    <w:aliases w:val="Знак4 Знак Знак Знак,Знак4 Знак1,Обычный (Web) Знак,Знак4 Знак Знак1,Обычный (Web) Знак Знак Знак Знак Знак1,Обычный (Web) Знак Знак Знак Знак Знак Знак Знак Знак Знак Знак,Обычный (Web) Знак Знак Знак Знак Знак Знак,Зн Знак"/>
    <w:link w:val="af0"/>
    <w:uiPriority w:val="99"/>
    <w:locked/>
    <w:rsid w:val="00CA46E1"/>
    <w:rPr>
      <w:sz w:val="24"/>
      <w:szCs w:val="24"/>
    </w:rPr>
  </w:style>
  <w:style w:type="paragraph" w:styleId="af0">
    <w:name w:val="Normal (Web)"/>
    <w:aliases w:val="Знак4 Знак Знак,Знак4,Обычный (Web),Знак4 Знак,Обычный (Web) Знак Знак Знак Знак,Обычный (Web) Знак Знак Знак Знак Знак Знак Знак Знак Знак,Обычный (Web) Знак Знак Знак Знак Знак,Обычный (Web) Знак Знак Знак,Зн,Знак Знак1 Знак,Знак Знак3"/>
    <w:basedOn w:val="a"/>
    <w:link w:val="af"/>
    <w:uiPriority w:val="99"/>
    <w:unhideWhenUsed/>
    <w:qFormat/>
    <w:rsid w:val="00CA46E1"/>
    <w:pPr>
      <w:spacing w:after="160" w:line="252" w:lineRule="auto"/>
      <w:ind w:left="720"/>
      <w:contextualSpacing/>
    </w:pPr>
  </w:style>
  <w:style w:type="paragraph" w:styleId="af1">
    <w:name w:val="No Spacing"/>
    <w:aliases w:val="Обя,мелкий,Без интервала1,мой рабочий,No Spacing,норма,Айгерим,свой,Без интервала11,No Spacing1,14 TNR,МОЙ СТИЛЬ,Елжан,Без интеБез интервала,исполнитель,Без интервала2,Без интервала111,No Spacing11,Исполнитель,Без интерваль,без интервала"/>
    <w:link w:val="af2"/>
    <w:uiPriority w:val="1"/>
    <w:qFormat/>
    <w:rsid w:val="00FC7BC5"/>
    <w:rPr>
      <w:rFonts w:asciiTheme="minorHAnsi" w:eastAsiaTheme="minorHAnsi" w:hAnsiTheme="minorHAnsi" w:cstheme="minorBidi"/>
      <w:sz w:val="22"/>
      <w:szCs w:val="22"/>
      <w:lang w:eastAsia="en-US"/>
    </w:rPr>
  </w:style>
  <w:style w:type="paragraph" w:styleId="HTML">
    <w:name w:val="HTML Preformatted"/>
    <w:basedOn w:val="a"/>
    <w:link w:val="HTML0"/>
    <w:uiPriority w:val="99"/>
    <w:unhideWhenUsed/>
    <w:rsid w:val="007D7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7D7DBB"/>
    <w:rPr>
      <w:rFonts w:ascii="Courier New" w:hAnsi="Courier New" w:cs="Courier New"/>
    </w:rPr>
  </w:style>
  <w:style w:type="character" w:customStyle="1" w:styleId="s1">
    <w:name w:val="s1"/>
    <w:rsid w:val="00155F5F"/>
    <w:rPr>
      <w:rFonts w:ascii="Times New Roman" w:hAnsi="Times New Roman" w:cs="Times New Roman" w:hint="default"/>
      <w:b/>
      <w:bCs/>
      <w:i w:val="0"/>
      <w:iCs w:val="0"/>
      <w:strike w:val="0"/>
      <w:dstrike w:val="0"/>
      <w:color w:val="000000"/>
      <w:sz w:val="20"/>
      <w:szCs w:val="20"/>
      <w:u w:val="none"/>
      <w:effect w:val="none"/>
    </w:rPr>
  </w:style>
  <w:style w:type="character" w:customStyle="1" w:styleId="50">
    <w:name w:val="Заголовок 5 Знак"/>
    <w:basedOn w:val="a0"/>
    <w:link w:val="5"/>
    <w:semiHidden/>
    <w:rsid w:val="00233DB5"/>
    <w:rPr>
      <w:rFonts w:asciiTheme="majorHAnsi" w:eastAsiaTheme="majorEastAsia" w:hAnsiTheme="majorHAnsi" w:cstheme="majorBidi"/>
      <w:color w:val="243F60" w:themeColor="accent1" w:themeShade="7F"/>
      <w:sz w:val="24"/>
      <w:szCs w:val="24"/>
    </w:rPr>
  </w:style>
  <w:style w:type="character" w:customStyle="1" w:styleId="tlid-translation">
    <w:name w:val="tlid-translation"/>
    <w:basedOn w:val="a0"/>
    <w:rsid w:val="002E0159"/>
  </w:style>
  <w:style w:type="character" w:customStyle="1" w:styleId="30">
    <w:name w:val="Заголовок 3 Знак"/>
    <w:basedOn w:val="a0"/>
    <w:link w:val="3"/>
    <w:semiHidden/>
    <w:rsid w:val="0022513B"/>
    <w:rPr>
      <w:rFonts w:asciiTheme="majorHAnsi" w:eastAsiaTheme="majorEastAsia" w:hAnsiTheme="majorHAnsi" w:cstheme="majorBidi"/>
      <w:b/>
      <w:bCs/>
      <w:color w:val="4F81BD" w:themeColor="accent1"/>
      <w:sz w:val="24"/>
      <w:szCs w:val="24"/>
    </w:rPr>
  </w:style>
  <w:style w:type="character" w:customStyle="1" w:styleId="af3">
    <w:name w:val="Основной текст_"/>
    <w:basedOn w:val="a0"/>
    <w:link w:val="12"/>
    <w:locked/>
    <w:rsid w:val="00234B50"/>
    <w:rPr>
      <w:sz w:val="29"/>
      <w:szCs w:val="29"/>
      <w:shd w:val="clear" w:color="auto" w:fill="FFFFFF"/>
    </w:rPr>
  </w:style>
  <w:style w:type="paragraph" w:customStyle="1" w:styleId="12">
    <w:name w:val="Основной текст1"/>
    <w:basedOn w:val="a"/>
    <w:link w:val="af3"/>
    <w:qFormat/>
    <w:rsid w:val="00234B50"/>
    <w:pPr>
      <w:widowControl w:val="0"/>
      <w:shd w:val="clear" w:color="auto" w:fill="FFFFFF"/>
      <w:spacing w:before="480" w:line="446" w:lineRule="exact"/>
      <w:jc w:val="both"/>
    </w:pPr>
    <w:rPr>
      <w:sz w:val="29"/>
      <w:szCs w:val="29"/>
    </w:rPr>
  </w:style>
  <w:style w:type="paragraph" w:customStyle="1" w:styleId="msonospacingmailrucssattributepostfix">
    <w:name w:val="msonospacing_mailru_css_attribute_postfix"/>
    <w:basedOn w:val="a"/>
    <w:rsid w:val="00392E60"/>
    <w:pPr>
      <w:spacing w:before="100" w:beforeAutospacing="1" w:after="100" w:afterAutospacing="1"/>
    </w:pPr>
  </w:style>
  <w:style w:type="character" w:customStyle="1" w:styleId="af2">
    <w:name w:val="Без интервала Знак"/>
    <w:aliases w:val="Обя Знак,мелкий Знак,Без интервала1 Знак,мой рабочий Знак,No Spacing Знак,норма Знак,Айгерим Знак,свой Знак,Без интервала11 Знак,No Spacing1 Знак,14 TNR Знак,МОЙ СТИЛЬ Знак,Елжан Знак,Без интеБез интервала Знак,исполнитель Знак"/>
    <w:link w:val="af1"/>
    <w:uiPriority w:val="1"/>
    <w:locked/>
    <w:rsid w:val="000952A6"/>
    <w:rPr>
      <w:rFonts w:asciiTheme="minorHAnsi" w:eastAsiaTheme="minorHAnsi" w:hAnsiTheme="minorHAnsi" w:cstheme="minorBidi"/>
      <w:sz w:val="22"/>
      <w:szCs w:val="22"/>
      <w:lang w:eastAsia="en-US"/>
    </w:rPr>
  </w:style>
  <w:style w:type="character" w:styleId="af4">
    <w:name w:val="Emphasis"/>
    <w:basedOn w:val="a0"/>
    <w:uiPriority w:val="20"/>
    <w:qFormat/>
    <w:rsid w:val="000952A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805421">
      <w:bodyDiv w:val="1"/>
      <w:marLeft w:val="0"/>
      <w:marRight w:val="0"/>
      <w:marTop w:val="0"/>
      <w:marBottom w:val="0"/>
      <w:divBdr>
        <w:top w:val="none" w:sz="0" w:space="0" w:color="auto"/>
        <w:left w:val="none" w:sz="0" w:space="0" w:color="auto"/>
        <w:bottom w:val="none" w:sz="0" w:space="0" w:color="auto"/>
        <w:right w:val="none" w:sz="0" w:space="0" w:color="auto"/>
      </w:divBdr>
    </w:div>
    <w:div w:id="80496424">
      <w:bodyDiv w:val="1"/>
      <w:marLeft w:val="0"/>
      <w:marRight w:val="0"/>
      <w:marTop w:val="0"/>
      <w:marBottom w:val="0"/>
      <w:divBdr>
        <w:top w:val="none" w:sz="0" w:space="0" w:color="auto"/>
        <w:left w:val="none" w:sz="0" w:space="0" w:color="auto"/>
        <w:bottom w:val="none" w:sz="0" w:space="0" w:color="auto"/>
        <w:right w:val="none" w:sz="0" w:space="0" w:color="auto"/>
      </w:divBdr>
    </w:div>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165174363">
      <w:bodyDiv w:val="1"/>
      <w:marLeft w:val="0"/>
      <w:marRight w:val="0"/>
      <w:marTop w:val="0"/>
      <w:marBottom w:val="0"/>
      <w:divBdr>
        <w:top w:val="none" w:sz="0" w:space="0" w:color="auto"/>
        <w:left w:val="none" w:sz="0" w:space="0" w:color="auto"/>
        <w:bottom w:val="none" w:sz="0" w:space="0" w:color="auto"/>
        <w:right w:val="none" w:sz="0" w:space="0" w:color="auto"/>
      </w:divBdr>
    </w:div>
    <w:div w:id="165367772">
      <w:bodyDiv w:val="1"/>
      <w:marLeft w:val="0"/>
      <w:marRight w:val="0"/>
      <w:marTop w:val="0"/>
      <w:marBottom w:val="0"/>
      <w:divBdr>
        <w:top w:val="none" w:sz="0" w:space="0" w:color="auto"/>
        <w:left w:val="none" w:sz="0" w:space="0" w:color="auto"/>
        <w:bottom w:val="none" w:sz="0" w:space="0" w:color="auto"/>
        <w:right w:val="none" w:sz="0" w:space="0" w:color="auto"/>
      </w:divBdr>
    </w:div>
    <w:div w:id="188573453">
      <w:bodyDiv w:val="1"/>
      <w:marLeft w:val="0"/>
      <w:marRight w:val="0"/>
      <w:marTop w:val="0"/>
      <w:marBottom w:val="0"/>
      <w:divBdr>
        <w:top w:val="none" w:sz="0" w:space="0" w:color="auto"/>
        <w:left w:val="none" w:sz="0" w:space="0" w:color="auto"/>
        <w:bottom w:val="none" w:sz="0" w:space="0" w:color="auto"/>
        <w:right w:val="none" w:sz="0" w:space="0" w:color="auto"/>
      </w:divBdr>
    </w:div>
    <w:div w:id="196506719">
      <w:bodyDiv w:val="1"/>
      <w:marLeft w:val="0"/>
      <w:marRight w:val="0"/>
      <w:marTop w:val="0"/>
      <w:marBottom w:val="0"/>
      <w:divBdr>
        <w:top w:val="none" w:sz="0" w:space="0" w:color="auto"/>
        <w:left w:val="none" w:sz="0" w:space="0" w:color="auto"/>
        <w:bottom w:val="none" w:sz="0" w:space="0" w:color="auto"/>
        <w:right w:val="none" w:sz="0" w:space="0" w:color="auto"/>
      </w:divBdr>
    </w:div>
    <w:div w:id="212815655">
      <w:bodyDiv w:val="1"/>
      <w:marLeft w:val="0"/>
      <w:marRight w:val="0"/>
      <w:marTop w:val="0"/>
      <w:marBottom w:val="0"/>
      <w:divBdr>
        <w:top w:val="none" w:sz="0" w:space="0" w:color="auto"/>
        <w:left w:val="none" w:sz="0" w:space="0" w:color="auto"/>
        <w:bottom w:val="none" w:sz="0" w:space="0" w:color="auto"/>
        <w:right w:val="none" w:sz="0" w:space="0" w:color="auto"/>
      </w:divBdr>
    </w:div>
    <w:div w:id="219706575">
      <w:bodyDiv w:val="1"/>
      <w:marLeft w:val="0"/>
      <w:marRight w:val="0"/>
      <w:marTop w:val="0"/>
      <w:marBottom w:val="0"/>
      <w:divBdr>
        <w:top w:val="none" w:sz="0" w:space="0" w:color="auto"/>
        <w:left w:val="none" w:sz="0" w:space="0" w:color="auto"/>
        <w:bottom w:val="none" w:sz="0" w:space="0" w:color="auto"/>
        <w:right w:val="none" w:sz="0" w:space="0" w:color="auto"/>
      </w:divBdr>
    </w:div>
    <w:div w:id="231429757">
      <w:bodyDiv w:val="1"/>
      <w:marLeft w:val="0"/>
      <w:marRight w:val="0"/>
      <w:marTop w:val="0"/>
      <w:marBottom w:val="0"/>
      <w:divBdr>
        <w:top w:val="none" w:sz="0" w:space="0" w:color="auto"/>
        <w:left w:val="none" w:sz="0" w:space="0" w:color="auto"/>
        <w:bottom w:val="none" w:sz="0" w:space="0" w:color="auto"/>
        <w:right w:val="none" w:sz="0" w:space="0" w:color="auto"/>
      </w:divBdr>
    </w:div>
    <w:div w:id="232739368">
      <w:bodyDiv w:val="1"/>
      <w:marLeft w:val="0"/>
      <w:marRight w:val="0"/>
      <w:marTop w:val="0"/>
      <w:marBottom w:val="0"/>
      <w:divBdr>
        <w:top w:val="none" w:sz="0" w:space="0" w:color="auto"/>
        <w:left w:val="none" w:sz="0" w:space="0" w:color="auto"/>
        <w:bottom w:val="none" w:sz="0" w:space="0" w:color="auto"/>
        <w:right w:val="none" w:sz="0" w:space="0" w:color="auto"/>
      </w:divBdr>
    </w:div>
    <w:div w:id="236599900">
      <w:bodyDiv w:val="1"/>
      <w:marLeft w:val="0"/>
      <w:marRight w:val="0"/>
      <w:marTop w:val="0"/>
      <w:marBottom w:val="0"/>
      <w:divBdr>
        <w:top w:val="none" w:sz="0" w:space="0" w:color="auto"/>
        <w:left w:val="none" w:sz="0" w:space="0" w:color="auto"/>
        <w:bottom w:val="none" w:sz="0" w:space="0" w:color="auto"/>
        <w:right w:val="none" w:sz="0" w:space="0" w:color="auto"/>
      </w:divBdr>
    </w:div>
    <w:div w:id="250742700">
      <w:bodyDiv w:val="1"/>
      <w:marLeft w:val="0"/>
      <w:marRight w:val="0"/>
      <w:marTop w:val="0"/>
      <w:marBottom w:val="0"/>
      <w:divBdr>
        <w:top w:val="none" w:sz="0" w:space="0" w:color="auto"/>
        <w:left w:val="none" w:sz="0" w:space="0" w:color="auto"/>
        <w:bottom w:val="none" w:sz="0" w:space="0" w:color="auto"/>
        <w:right w:val="none" w:sz="0" w:space="0" w:color="auto"/>
      </w:divBdr>
    </w:div>
    <w:div w:id="255745759">
      <w:bodyDiv w:val="1"/>
      <w:marLeft w:val="0"/>
      <w:marRight w:val="0"/>
      <w:marTop w:val="0"/>
      <w:marBottom w:val="0"/>
      <w:divBdr>
        <w:top w:val="none" w:sz="0" w:space="0" w:color="auto"/>
        <w:left w:val="none" w:sz="0" w:space="0" w:color="auto"/>
        <w:bottom w:val="none" w:sz="0" w:space="0" w:color="auto"/>
        <w:right w:val="none" w:sz="0" w:space="0" w:color="auto"/>
      </w:divBdr>
    </w:div>
    <w:div w:id="287393424">
      <w:bodyDiv w:val="1"/>
      <w:marLeft w:val="0"/>
      <w:marRight w:val="0"/>
      <w:marTop w:val="0"/>
      <w:marBottom w:val="0"/>
      <w:divBdr>
        <w:top w:val="none" w:sz="0" w:space="0" w:color="auto"/>
        <w:left w:val="none" w:sz="0" w:space="0" w:color="auto"/>
        <w:bottom w:val="none" w:sz="0" w:space="0" w:color="auto"/>
        <w:right w:val="none" w:sz="0" w:space="0" w:color="auto"/>
      </w:divBdr>
    </w:div>
    <w:div w:id="340471964">
      <w:bodyDiv w:val="1"/>
      <w:marLeft w:val="0"/>
      <w:marRight w:val="0"/>
      <w:marTop w:val="0"/>
      <w:marBottom w:val="0"/>
      <w:divBdr>
        <w:top w:val="none" w:sz="0" w:space="0" w:color="auto"/>
        <w:left w:val="none" w:sz="0" w:space="0" w:color="auto"/>
        <w:bottom w:val="none" w:sz="0" w:space="0" w:color="auto"/>
        <w:right w:val="none" w:sz="0" w:space="0" w:color="auto"/>
      </w:divBdr>
    </w:div>
    <w:div w:id="381177648">
      <w:bodyDiv w:val="1"/>
      <w:marLeft w:val="0"/>
      <w:marRight w:val="0"/>
      <w:marTop w:val="0"/>
      <w:marBottom w:val="0"/>
      <w:divBdr>
        <w:top w:val="none" w:sz="0" w:space="0" w:color="auto"/>
        <w:left w:val="none" w:sz="0" w:space="0" w:color="auto"/>
        <w:bottom w:val="none" w:sz="0" w:space="0" w:color="auto"/>
        <w:right w:val="none" w:sz="0" w:space="0" w:color="auto"/>
      </w:divBdr>
    </w:div>
    <w:div w:id="472212330">
      <w:bodyDiv w:val="1"/>
      <w:marLeft w:val="0"/>
      <w:marRight w:val="0"/>
      <w:marTop w:val="0"/>
      <w:marBottom w:val="0"/>
      <w:divBdr>
        <w:top w:val="none" w:sz="0" w:space="0" w:color="auto"/>
        <w:left w:val="none" w:sz="0" w:space="0" w:color="auto"/>
        <w:bottom w:val="none" w:sz="0" w:space="0" w:color="auto"/>
        <w:right w:val="none" w:sz="0" w:space="0" w:color="auto"/>
      </w:divBdr>
    </w:div>
    <w:div w:id="483014179">
      <w:bodyDiv w:val="1"/>
      <w:marLeft w:val="0"/>
      <w:marRight w:val="0"/>
      <w:marTop w:val="0"/>
      <w:marBottom w:val="0"/>
      <w:divBdr>
        <w:top w:val="none" w:sz="0" w:space="0" w:color="auto"/>
        <w:left w:val="none" w:sz="0" w:space="0" w:color="auto"/>
        <w:bottom w:val="none" w:sz="0" w:space="0" w:color="auto"/>
        <w:right w:val="none" w:sz="0" w:space="0" w:color="auto"/>
      </w:divBdr>
    </w:div>
    <w:div w:id="487329309">
      <w:bodyDiv w:val="1"/>
      <w:marLeft w:val="0"/>
      <w:marRight w:val="0"/>
      <w:marTop w:val="0"/>
      <w:marBottom w:val="0"/>
      <w:divBdr>
        <w:top w:val="none" w:sz="0" w:space="0" w:color="auto"/>
        <w:left w:val="none" w:sz="0" w:space="0" w:color="auto"/>
        <w:bottom w:val="none" w:sz="0" w:space="0" w:color="auto"/>
        <w:right w:val="none" w:sz="0" w:space="0" w:color="auto"/>
      </w:divBdr>
    </w:div>
    <w:div w:id="512494703">
      <w:bodyDiv w:val="1"/>
      <w:marLeft w:val="0"/>
      <w:marRight w:val="0"/>
      <w:marTop w:val="0"/>
      <w:marBottom w:val="0"/>
      <w:divBdr>
        <w:top w:val="none" w:sz="0" w:space="0" w:color="auto"/>
        <w:left w:val="none" w:sz="0" w:space="0" w:color="auto"/>
        <w:bottom w:val="none" w:sz="0" w:space="0" w:color="auto"/>
        <w:right w:val="none" w:sz="0" w:space="0" w:color="auto"/>
      </w:divBdr>
    </w:div>
    <w:div w:id="548540795">
      <w:bodyDiv w:val="1"/>
      <w:marLeft w:val="0"/>
      <w:marRight w:val="0"/>
      <w:marTop w:val="0"/>
      <w:marBottom w:val="0"/>
      <w:divBdr>
        <w:top w:val="none" w:sz="0" w:space="0" w:color="auto"/>
        <w:left w:val="none" w:sz="0" w:space="0" w:color="auto"/>
        <w:bottom w:val="none" w:sz="0" w:space="0" w:color="auto"/>
        <w:right w:val="none" w:sz="0" w:space="0" w:color="auto"/>
      </w:divBdr>
    </w:div>
    <w:div w:id="589969910">
      <w:bodyDiv w:val="1"/>
      <w:marLeft w:val="0"/>
      <w:marRight w:val="0"/>
      <w:marTop w:val="0"/>
      <w:marBottom w:val="0"/>
      <w:divBdr>
        <w:top w:val="none" w:sz="0" w:space="0" w:color="auto"/>
        <w:left w:val="none" w:sz="0" w:space="0" w:color="auto"/>
        <w:bottom w:val="none" w:sz="0" w:space="0" w:color="auto"/>
        <w:right w:val="none" w:sz="0" w:space="0" w:color="auto"/>
      </w:divBdr>
    </w:div>
    <w:div w:id="593519708">
      <w:bodyDiv w:val="1"/>
      <w:marLeft w:val="0"/>
      <w:marRight w:val="0"/>
      <w:marTop w:val="0"/>
      <w:marBottom w:val="0"/>
      <w:divBdr>
        <w:top w:val="none" w:sz="0" w:space="0" w:color="auto"/>
        <w:left w:val="none" w:sz="0" w:space="0" w:color="auto"/>
        <w:bottom w:val="none" w:sz="0" w:space="0" w:color="auto"/>
        <w:right w:val="none" w:sz="0" w:space="0" w:color="auto"/>
      </w:divBdr>
    </w:div>
    <w:div w:id="601186598">
      <w:bodyDiv w:val="1"/>
      <w:marLeft w:val="0"/>
      <w:marRight w:val="0"/>
      <w:marTop w:val="0"/>
      <w:marBottom w:val="0"/>
      <w:divBdr>
        <w:top w:val="none" w:sz="0" w:space="0" w:color="auto"/>
        <w:left w:val="none" w:sz="0" w:space="0" w:color="auto"/>
        <w:bottom w:val="none" w:sz="0" w:space="0" w:color="auto"/>
        <w:right w:val="none" w:sz="0" w:space="0" w:color="auto"/>
      </w:divBdr>
    </w:div>
    <w:div w:id="668023393">
      <w:bodyDiv w:val="1"/>
      <w:marLeft w:val="0"/>
      <w:marRight w:val="0"/>
      <w:marTop w:val="0"/>
      <w:marBottom w:val="0"/>
      <w:divBdr>
        <w:top w:val="none" w:sz="0" w:space="0" w:color="auto"/>
        <w:left w:val="none" w:sz="0" w:space="0" w:color="auto"/>
        <w:bottom w:val="none" w:sz="0" w:space="0" w:color="auto"/>
        <w:right w:val="none" w:sz="0" w:space="0" w:color="auto"/>
      </w:divBdr>
    </w:div>
    <w:div w:id="690255394">
      <w:bodyDiv w:val="1"/>
      <w:marLeft w:val="0"/>
      <w:marRight w:val="0"/>
      <w:marTop w:val="0"/>
      <w:marBottom w:val="0"/>
      <w:divBdr>
        <w:top w:val="none" w:sz="0" w:space="0" w:color="auto"/>
        <w:left w:val="none" w:sz="0" w:space="0" w:color="auto"/>
        <w:bottom w:val="none" w:sz="0" w:space="0" w:color="auto"/>
        <w:right w:val="none" w:sz="0" w:space="0" w:color="auto"/>
      </w:divBdr>
    </w:div>
    <w:div w:id="694622651">
      <w:bodyDiv w:val="1"/>
      <w:marLeft w:val="0"/>
      <w:marRight w:val="0"/>
      <w:marTop w:val="0"/>
      <w:marBottom w:val="0"/>
      <w:divBdr>
        <w:top w:val="none" w:sz="0" w:space="0" w:color="auto"/>
        <w:left w:val="none" w:sz="0" w:space="0" w:color="auto"/>
        <w:bottom w:val="none" w:sz="0" w:space="0" w:color="auto"/>
        <w:right w:val="none" w:sz="0" w:space="0" w:color="auto"/>
      </w:divBdr>
    </w:div>
    <w:div w:id="715156039">
      <w:bodyDiv w:val="1"/>
      <w:marLeft w:val="0"/>
      <w:marRight w:val="0"/>
      <w:marTop w:val="0"/>
      <w:marBottom w:val="0"/>
      <w:divBdr>
        <w:top w:val="none" w:sz="0" w:space="0" w:color="auto"/>
        <w:left w:val="none" w:sz="0" w:space="0" w:color="auto"/>
        <w:bottom w:val="none" w:sz="0" w:space="0" w:color="auto"/>
        <w:right w:val="none" w:sz="0" w:space="0" w:color="auto"/>
      </w:divBdr>
    </w:div>
    <w:div w:id="734742263">
      <w:bodyDiv w:val="1"/>
      <w:marLeft w:val="0"/>
      <w:marRight w:val="0"/>
      <w:marTop w:val="0"/>
      <w:marBottom w:val="0"/>
      <w:divBdr>
        <w:top w:val="none" w:sz="0" w:space="0" w:color="auto"/>
        <w:left w:val="none" w:sz="0" w:space="0" w:color="auto"/>
        <w:bottom w:val="none" w:sz="0" w:space="0" w:color="auto"/>
        <w:right w:val="none" w:sz="0" w:space="0" w:color="auto"/>
      </w:divBdr>
    </w:div>
    <w:div w:id="747575172">
      <w:bodyDiv w:val="1"/>
      <w:marLeft w:val="0"/>
      <w:marRight w:val="0"/>
      <w:marTop w:val="0"/>
      <w:marBottom w:val="0"/>
      <w:divBdr>
        <w:top w:val="none" w:sz="0" w:space="0" w:color="auto"/>
        <w:left w:val="none" w:sz="0" w:space="0" w:color="auto"/>
        <w:bottom w:val="none" w:sz="0" w:space="0" w:color="auto"/>
        <w:right w:val="none" w:sz="0" w:space="0" w:color="auto"/>
      </w:divBdr>
    </w:div>
    <w:div w:id="774248591">
      <w:bodyDiv w:val="1"/>
      <w:marLeft w:val="0"/>
      <w:marRight w:val="0"/>
      <w:marTop w:val="0"/>
      <w:marBottom w:val="0"/>
      <w:divBdr>
        <w:top w:val="none" w:sz="0" w:space="0" w:color="auto"/>
        <w:left w:val="none" w:sz="0" w:space="0" w:color="auto"/>
        <w:bottom w:val="none" w:sz="0" w:space="0" w:color="auto"/>
        <w:right w:val="none" w:sz="0" w:space="0" w:color="auto"/>
      </w:divBdr>
    </w:div>
    <w:div w:id="791360552">
      <w:bodyDiv w:val="1"/>
      <w:marLeft w:val="0"/>
      <w:marRight w:val="0"/>
      <w:marTop w:val="0"/>
      <w:marBottom w:val="0"/>
      <w:divBdr>
        <w:top w:val="none" w:sz="0" w:space="0" w:color="auto"/>
        <w:left w:val="none" w:sz="0" w:space="0" w:color="auto"/>
        <w:bottom w:val="none" w:sz="0" w:space="0" w:color="auto"/>
        <w:right w:val="none" w:sz="0" w:space="0" w:color="auto"/>
      </w:divBdr>
    </w:div>
    <w:div w:id="860632707">
      <w:bodyDiv w:val="1"/>
      <w:marLeft w:val="0"/>
      <w:marRight w:val="0"/>
      <w:marTop w:val="0"/>
      <w:marBottom w:val="0"/>
      <w:divBdr>
        <w:top w:val="none" w:sz="0" w:space="0" w:color="auto"/>
        <w:left w:val="none" w:sz="0" w:space="0" w:color="auto"/>
        <w:bottom w:val="none" w:sz="0" w:space="0" w:color="auto"/>
        <w:right w:val="none" w:sz="0" w:space="0" w:color="auto"/>
      </w:divBdr>
    </w:div>
    <w:div w:id="877203086">
      <w:bodyDiv w:val="1"/>
      <w:marLeft w:val="0"/>
      <w:marRight w:val="0"/>
      <w:marTop w:val="0"/>
      <w:marBottom w:val="0"/>
      <w:divBdr>
        <w:top w:val="none" w:sz="0" w:space="0" w:color="auto"/>
        <w:left w:val="none" w:sz="0" w:space="0" w:color="auto"/>
        <w:bottom w:val="none" w:sz="0" w:space="0" w:color="auto"/>
        <w:right w:val="none" w:sz="0" w:space="0" w:color="auto"/>
      </w:divBdr>
    </w:div>
    <w:div w:id="900749602">
      <w:bodyDiv w:val="1"/>
      <w:marLeft w:val="0"/>
      <w:marRight w:val="0"/>
      <w:marTop w:val="0"/>
      <w:marBottom w:val="0"/>
      <w:divBdr>
        <w:top w:val="none" w:sz="0" w:space="0" w:color="auto"/>
        <w:left w:val="none" w:sz="0" w:space="0" w:color="auto"/>
        <w:bottom w:val="none" w:sz="0" w:space="0" w:color="auto"/>
        <w:right w:val="none" w:sz="0" w:space="0" w:color="auto"/>
      </w:divBdr>
    </w:div>
    <w:div w:id="914360157">
      <w:bodyDiv w:val="1"/>
      <w:marLeft w:val="0"/>
      <w:marRight w:val="0"/>
      <w:marTop w:val="0"/>
      <w:marBottom w:val="0"/>
      <w:divBdr>
        <w:top w:val="none" w:sz="0" w:space="0" w:color="auto"/>
        <w:left w:val="none" w:sz="0" w:space="0" w:color="auto"/>
        <w:bottom w:val="none" w:sz="0" w:space="0" w:color="auto"/>
        <w:right w:val="none" w:sz="0" w:space="0" w:color="auto"/>
      </w:divBdr>
    </w:div>
    <w:div w:id="951519154">
      <w:bodyDiv w:val="1"/>
      <w:marLeft w:val="0"/>
      <w:marRight w:val="0"/>
      <w:marTop w:val="0"/>
      <w:marBottom w:val="0"/>
      <w:divBdr>
        <w:top w:val="none" w:sz="0" w:space="0" w:color="auto"/>
        <w:left w:val="none" w:sz="0" w:space="0" w:color="auto"/>
        <w:bottom w:val="none" w:sz="0" w:space="0" w:color="auto"/>
        <w:right w:val="none" w:sz="0" w:space="0" w:color="auto"/>
      </w:divBdr>
    </w:div>
    <w:div w:id="1022514859">
      <w:bodyDiv w:val="1"/>
      <w:marLeft w:val="0"/>
      <w:marRight w:val="0"/>
      <w:marTop w:val="0"/>
      <w:marBottom w:val="0"/>
      <w:divBdr>
        <w:top w:val="none" w:sz="0" w:space="0" w:color="auto"/>
        <w:left w:val="none" w:sz="0" w:space="0" w:color="auto"/>
        <w:bottom w:val="none" w:sz="0" w:space="0" w:color="auto"/>
        <w:right w:val="none" w:sz="0" w:space="0" w:color="auto"/>
      </w:divBdr>
    </w:div>
    <w:div w:id="1032460523">
      <w:bodyDiv w:val="1"/>
      <w:marLeft w:val="0"/>
      <w:marRight w:val="0"/>
      <w:marTop w:val="0"/>
      <w:marBottom w:val="0"/>
      <w:divBdr>
        <w:top w:val="none" w:sz="0" w:space="0" w:color="auto"/>
        <w:left w:val="none" w:sz="0" w:space="0" w:color="auto"/>
        <w:bottom w:val="none" w:sz="0" w:space="0" w:color="auto"/>
        <w:right w:val="none" w:sz="0" w:space="0" w:color="auto"/>
      </w:divBdr>
    </w:div>
    <w:div w:id="1046297447">
      <w:bodyDiv w:val="1"/>
      <w:marLeft w:val="0"/>
      <w:marRight w:val="0"/>
      <w:marTop w:val="0"/>
      <w:marBottom w:val="0"/>
      <w:divBdr>
        <w:top w:val="none" w:sz="0" w:space="0" w:color="auto"/>
        <w:left w:val="none" w:sz="0" w:space="0" w:color="auto"/>
        <w:bottom w:val="none" w:sz="0" w:space="0" w:color="auto"/>
        <w:right w:val="none" w:sz="0" w:space="0" w:color="auto"/>
      </w:divBdr>
    </w:div>
    <w:div w:id="1066226917">
      <w:bodyDiv w:val="1"/>
      <w:marLeft w:val="0"/>
      <w:marRight w:val="0"/>
      <w:marTop w:val="0"/>
      <w:marBottom w:val="0"/>
      <w:divBdr>
        <w:top w:val="none" w:sz="0" w:space="0" w:color="auto"/>
        <w:left w:val="none" w:sz="0" w:space="0" w:color="auto"/>
        <w:bottom w:val="none" w:sz="0" w:space="0" w:color="auto"/>
        <w:right w:val="none" w:sz="0" w:space="0" w:color="auto"/>
      </w:divBdr>
    </w:div>
    <w:div w:id="1122461558">
      <w:bodyDiv w:val="1"/>
      <w:marLeft w:val="0"/>
      <w:marRight w:val="0"/>
      <w:marTop w:val="0"/>
      <w:marBottom w:val="0"/>
      <w:divBdr>
        <w:top w:val="none" w:sz="0" w:space="0" w:color="auto"/>
        <w:left w:val="none" w:sz="0" w:space="0" w:color="auto"/>
        <w:bottom w:val="none" w:sz="0" w:space="0" w:color="auto"/>
        <w:right w:val="none" w:sz="0" w:space="0" w:color="auto"/>
      </w:divBdr>
    </w:div>
    <w:div w:id="1156264038">
      <w:bodyDiv w:val="1"/>
      <w:marLeft w:val="0"/>
      <w:marRight w:val="0"/>
      <w:marTop w:val="0"/>
      <w:marBottom w:val="0"/>
      <w:divBdr>
        <w:top w:val="none" w:sz="0" w:space="0" w:color="auto"/>
        <w:left w:val="none" w:sz="0" w:space="0" w:color="auto"/>
        <w:bottom w:val="none" w:sz="0" w:space="0" w:color="auto"/>
        <w:right w:val="none" w:sz="0" w:space="0" w:color="auto"/>
      </w:divBdr>
    </w:div>
    <w:div w:id="1256326703">
      <w:bodyDiv w:val="1"/>
      <w:marLeft w:val="0"/>
      <w:marRight w:val="0"/>
      <w:marTop w:val="0"/>
      <w:marBottom w:val="0"/>
      <w:divBdr>
        <w:top w:val="none" w:sz="0" w:space="0" w:color="auto"/>
        <w:left w:val="none" w:sz="0" w:space="0" w:color="auto"/>
        <w:bottom w:val="none" w:sz="0" w:space="0" w:color="auto"/>
        <w:right w:val="none" w:sz="0" w:space="0" w:color="auto"/>
      </w:divBdr>
    </w:div>
    <w:div w:id="1269462582">
      <w:bodyDiv w:val="1"/>
      <w:marLeft w:val="0"/>
      <w:marRight w:val="0"/>
      <w:marTop w:val="0"/>
      <w:marBottom w:val="0"/>
      <w:divBdr>
        <w:top w:val="none" w:sz="0" w:space="0" w:color="auto"/>
        <w:left w:val="none" w:sz="0" w:space="0" w:color="auto"/>
        <w:bottom w:val="none" w:sz="0" w:space="0" w:color="auto"/>
        <w:right w:val="none" w:sz="0" w:space="0" w:color="auto"/>
      </w:divBdr>
    </w:div>
    <w:div w:id="1281837763">
      <w:bodyDiv w:val="1"/>
      <w:marLeft w:val="0"/>
      <w:marRight w:val="0"/>
      <w:marTop w:val="0"/>
      <w:marBottom w:val="0"/>
      <w:divBdr>
        <w:top w:val="none" w:sz="0" w:space="0" w:color="auto"/>
        <w:left w:val="none" w:sz="0" w:space="0" w:color="auto"/>
        <w:bottom w:val="none" w:sz="0" w:space="0" w:color="auto"/>
        <w:right w:val="none" w:sz="0" w:space="0" w:color="auto"/>
      </w:divBdr>
    </w:div>
    <w:div w:id="1289512493">
      <w:bodyDiv w:val="1"/>
      <w:marLeft w:val="0"/>
      <w:marRight w:val="0"/>
      <w:marTop w:val="0"/>
      <w:marBottom w:val="0"/>
      <w:divBdr>
        <w:top w:val="none" w:sz="0" w:space="0" w:color="auto"/>
        <w:left w:val="none" w:sz="0" w:space="0" w:color="auto"/>
        <w:bottom w:val="none" w:sz="0" w:space="0" w:color="auto"/>
        <w:right w:val="none" w:sz="0" w:space="0" w:color="auto"/>
      </w:divBdr>
    </w:div>
    <w:div w:id="1389956772">
      <w:bodyDiv w:val="1"/>
      <w:marLeft w:val="0"/>
      <w:marRight w:val="0"/>
      <w:marTop w:val="0"/>
      <w:marBottom w:val="0"/>
      <w:divBdr>
        <w:top w:val="none" w:sz="0" w:space="0" w:color="auto"/>
        <w:left w:val="none" w:sz="0" w:space="0" w:color="auto"/>
        <w:bottom w:val="none" w:sz="0" w:space="0" w:color="auto"/>
        <w:right w:val="none" w:sz="0" w:space="0" w:color="auto"/>
      </w:divBdr>
    </w:div>
    <w:div w:id="1450584632">
      <w:bodyDiv w:val="1"/>
      <w:marLeft w:val="0"/>
      <w:marRight w:val="0"/>
      <w:marTop w:val="0"/>
      <w:marBottom w:val="0"/>
      <w:divBdr>
        <w:top w:val="none" w:sz="0" w:space="0" w:color="auto"/>
        <w:left w:val="none" w:sz="0" w:space="0" w:color="auto"/>
        <w:bottom w:val="none" w:sz="0" w:space="0" w:color="auto"/>
        <w:right w:val="none" w:sz="0" w:space="0" w:color="auto"/>
      </w:divBdr>
    </w:div>
    <w:div w:id="1480805449">
      <w:bodyDiv w:val="1"/>
      <w:marLeft w:val="0"/>
      <w:marRight w:val="0"/>
      <w:marTop w:val="0"/>
      <w:marBottom w:val="0"/>
      <w:divBdr>
        <w:top w:val="none" w:sz="0" w:space="0" w:color="auto"/>
        <w:left w:val="none" w:sz="0" w:space="0" w:color="auto"/>
        <w:bottom w:val="none" w:sz="0" w:space="0" w:color="auto"/>
        <w:right w:val="none" w:sz="0" w:space="0" w:color="auto"/>
      </w:divBdr>
    </w:div>
    <w:div w:id="1494101096">
      <w:bodyDiv w:val="1"/>
      <w:marLeft w:val="0"/>
      <w:marRight w:val="0"/>
      <w:marTop w:val="0"/>
      <w:marBottom w:val="0"/>
      <w:divBdr>
        <w:top w:val="none" w:sz="0" w:space="0" w:color="auto"/>
        <w:left w:val="none" w:sz="0" w:space="0" w:color="auto"/>
        <w:bottom w:val="none" w:sz="0" w:space="0" w:color="auto"/>
        <w:right w:val="none" w:sz="0" w:space="0" w:color="auto"/>
      </w:divBdr>
      <w:divsChild>
        <w:div w:id="2106726978">
          <w:marLeft w:val="0"/>
          <w:marRight w:val="0"/>
          <w:marTop w:val="0"/>
          <w:marBottom w:val="0"/>
          <w:divBdr>
            <w:top w:val="none" w:sz="0" w:space="0" w:color="auto"/>
            <w:left w:val="none" w:sz="0" w:space="0" w:color="auto"/>
            <w:bottom w:val="none" w:sz="0" w:space="0" w:color="auto"/>
            <w:right w:val="none" w:sz="0" w:space="0" w:color="auto"/>
          </w:divBdr>
        </w:div>
      </w:divsChild>
    </w:div>
    <w:div w:id="1509833779">
      <w:bodyDiv w:val="1"/>
      <w:marLeft w:val="0"/>
      <w:marRight w:val="0"/>
      <w:marTop w:val="0"/>
      <w:marBottom w:val="0"/>
      <w:divBdr>
        <w:top w:val="none" w:sz="0" w:space="0" w:color="auto"/>
        <w:left w:val="none" w:sz="0" w:space="0" w:color="auto"/>
        <w:bottom w:val="none" w:sz="0" w:space="0" w:color="auto"/>
        <w:right w:val="none" w:sz="0" w:space="0" w:color="auto"/>
      </w:divBdr>
    </w:div>
    <w:div w:id="1522085808">
      <w:bodyDiv w:val="1"/>
      <w:marLeft w:val="0"/>
      <w:marRight w:val="0"/>
      <w:marTop w:val="0"/>
      <w:marBottom w:val="0"/>
      <w:divBdr>
        <w:top w:val="none" w:sz="0" w:space="0" w:color="auto"/>
        <w:left w:val="none" w:sz="0" w:space="0" w:color="auto"/>
        <w:bottom w:val="none" w:sz="0" w:space="0" w:color="auto"/>
        <w:right w:val="none" w:sz="0" w:space="0" w:color="auto"/>
      </w:divBdr>
    </w:div>
    <w:div w:id="1569413968">
      <w:bodyDiv w:val="1"/>
      <w:marLeft w:val="0"/>
      <w:marRight w:val="0"/>
      <w:marTop w:val="0"/>
      <w:marBottom w:val="0"/>
      <w:divBdr>
        <w:top w:val="none" w:sz="0" w:space="0" w:color="auto"/>
        <w:left w:val="none" w:sz="0" w:space="0" w:color="auto"/>
        <w:bottom w:val="none" w:sz="0" w:space="0" w:color="auto"/>
        <w:right w:val="none" w:sz="0" w:space="0" w:color="auto"/>
      </w:divBdr>
    </w:div>
    <w:div w:id="1630234676">
      <w:bodyDiv w:val="1"/>
      <w:marLeft w:val="0"/>
      <w:marRight w:val="0"/>
      <w:marTop w:val="0"/>
      <w:marBottom w:val="0"/>
      <w:divBdr>
        <w:top w:val="none" w:sz="0" w:space="0" w:color="auto"/>
        <w:left w:val="none" w:sz="0" w:space="0" w:color="auto"/>
        <w:bottom w:val="none" w:sz="0" w:space="0" w:color="auto"/>
        <w:right w:val="none" w:sz="0" w:space="0" w:color="auto"/>
      </w:divBdr>
    </w:div>
    <w:div w:id="1637488980">
      <w:bodyDiv w:val="1"/>
      <w:marLeft w:val="0"/>
      <w:marRight w:val="0"/>
      <w:marTop w:val="0"/>
      <w:marBottom w:val="0"/>
      <w:divBdr>
        <w:top w:val="none" w:sz="0" w:space="0" w:color="auto"/>
        <w:left w:val="none" w:sz="0" w:space="0" w:color="auto"/>
        <w:bottom w:val="none" w:sz="0" w:space="0" w:color="auto"/>
        <w:right w:val="none" w:sz="0" w:space="0" w:color="auto"/>
      </w:divBdr>
    </w:div>
    <w:div w:id="1641492341">
      <w:bodyDiv w:val="1"/>
      <w:marLeft w:val="0"/>
      <w:marRight w:val="0"/>
      <w:marTop w:val="0"/>
      <w:marBottom w:val="0"/>
      <w:divBdr>
        <w:top w:val="none" w:sz="0" w:space="0" w:color="auto"/>
        <w:left w:val="none" w:sz="0" w:space="0" w:color="auto"/>
        <w:bottom w:val="none" w:sz="0" w:space="0" w:color="auto"/>
        <w:right w:val="none" w:sz="0" w:space="0" w:color="auto"/>
      </w:divBdr>
    </w:div>
    <w:div w:id="1693917882">
      <w:bodyDiv w:val="1"/>
      <w:marLeft w:val="0"/>
      <w:marRight w:val="0"/>
      <w:marTop w:val="0"/>
      <w:marBottom w:val="0"/>
      <w:divBdr>
        <w:top w:val="none" w:sz="0" w:space="0" w:color="auto"/>
        <w:left w:val="none" w:sz="0" w:space="0" w:color="auto"/>
        <w:bottom w:val="none" w:sz="0" w:space="0" w:color="auto"/>
        <w:right w:val="none" w:sz="0" w:space="0" w:color="auto"/>
      </w:divBdr>
    </w:div>
    <w:div w:id="1699894116">
      <w:bodyDiv w:val="1"/>
      <w:marLeft w:val="0"/>
      <w:marRight w:val="0"/>
      <w:marTop w:val="0"/>
      <w:marBottom w:val="0"/>
      <w:divBdr>
        <w:top w:val="none" w:sz="0" w:space="0" w:color="auto"/>
        <w:left w:val="none" w:sz="0" w:space="0" w:color="auto"/>
        <w:bottom w:val="none" w:sz="0" w:space="0" w:color="auto"/>
        <w:right w:val="none" w:sz="0" w:space="0" w:color="auto"/>
      </w:divBdr>
    </w:div>
    <w:div w:id="1730953905">
      <w:bodyDiv w:val="1"/>
      <w:marLeft w:val="0"/>
      <w:marRight w:val="0"/>
      <w:marTop w:val="0"/>
      <w:marBottom w:val="0"/>
      <w:divBdr>
        <w:top w:val="none" w:sz="0" w:space="0" w:color="auto"/>
        <w:left w:val="none" w:sz="0" w:space="0" w:color="auto"/>
        <w:bottom w:val="none" w:sz="0" w:space="0" w:color="auto"/>
        <w:right w:val="none" w:sz="0" w:space="0" w:color="auto"/>
      </w:divBdr>
    </w:div>
    <w:div w:id="1740470251">
      <w:bodyDiv w:val="1"/>
      <w:marLeft w:val="0"/>
      <w:marRight w:val="0"/>
      <w:marTop w:val="0"/>
      <w:marBottom w:val="0"/>
      <w:divBdr>
        <w:top w:val="none" w:sz="0" w:space="0" w:color="auto"/>
        <w:left w:val="none" w:sz="0" w:space="0" w:color="auto"/>
        <w:bottom w:val="none" w:sz="0" w:space="0" w:color="auto"/>
        <w:right w:val="none" w:sz="0" w:space="0" w:color="auto"/>
      </w:divBdr>
    </w:div>
    <w:div w:id="1750496467">
      <w:bodyDiv w:val="1"/>
      <w:marLeft w:val="0"/>
      <w:marRight w:val="0"/>
      <w:marTop w:val="0"/>
      <w:marBottom w:val="0"/>
      <w:divBdr>
        <w:top w:val="none" w:sz="0" w:space="0" w:color="auto"/>
        <w:left w:val="none" w:sz="0" w:space="0" w:color="auto"/>
        <w:bottom w:val="none" w:sz="0" w:space="0" w:color="auto"/>
        <w:right w:val="none" w:sz="0" w:space="0" w:color="auto"/>
      </w:divBdr>
    </w:div>
    <w:div w:id="1818917860">
      <w:bodyDiv w:val="1"/>
      <w:marLeft w:val="0"/>
      <w:marRight w:val="0"/>
      <w:marTop w:val="0"/>
      <w:marBottom w:val="0"/>
      <w:divBdr>
        <w:top w:val="none" w:sz="0" w:space="0" w:color="auto"/>
        <w:left w:val="none" w:sz="0" w:space="0" w:color="auto"/>
        <w:bottom w:val="none" w:sz="0" w:space="0" w:color="auto"/>
        <w:right w:val="none" w:sz="0" w:space="0" w:color="auto"/>
      </w:divBdr>
    </w:div>
    <w:div w:id="1866285090">
      <w:bodyDiv w:val="1"/>
      <w:marLeft w:val="0"/>
      <w:marRight w:val="0"/>
      <w:marTop w:val="0"/>
      <w:marBottom w:val="0"/>
      <w:divBdr>
        <w:top w:val="none" w:sz="0" w:space="0" w:color="auto"/>
        <w:left w:val="none" w:sz="0" w:space="0" w:color="auto"/>
        <w:bottom w:val="none" w:sz="0" w:space="0" w:color="auto"/>
        <w:right w:val="none" w:sz="0" w:space="0" w:color="auto"/>
      </w:divBdr>
    </w:div>
    <w:div w:id="1916815502">
      <w:bodyDiv w:val="1"/>
      <w:marLeft w:val="0"/>
      <w:marRight w:val="0"/>
      <w:marTop w:val="0"/>
      <w:marBottom w:val="0"/>
      <w:divBdr>
        <w:top w:val="none" w:sz="0" w:space="0" w:color="auto"/>
        <w:left w:val="none" w:sz="0" w:space="0" w:color="auto"/>
        <w:bottom w:val="none" w:sz="0" w:space="0" w:color="auto"/>
        <w:right w:val="none" w:sz="0" w:space="0" w:color="auto"/>
      </w:divBdr>
    </w:div>
    <w:div w:id="1947691311">
      <w:bodyDiv w:val="1"/>
      <w:marLeft w:val="0"/>
      <w:marRight w:val="0"/>
      <w:marTop w:val="0"/>
      <w:marBottom w:val="0"/>
      <w:divBdr>
        <w:top w:val="none" w:sz="0" w:space="0" w:color="auto"/>
        <w:left w:val="none" w:sz="0" w:space="0" w:color="auto"/>
        <w:bottom w:val="none" w:sz="0" w:space="0" w:color="auto"/>
        <w:right w:val="none" w:sz="0" w:space="0" w:color="auto"/>
      </w:divBdr>
    </w:div>
    <w:div w:id="1977098529">
      <w:bodyDiv w:val="1"/>
      <w:marLeft w:val="0"/>
      <w:marRight w:val="0"/>
      <w:marTop w:val="0"/>
      <w:marBottom w:val="0"/>
      <w:divBdr>
        <w:top w:val="none" w:sz="0" w:space="0" w:color="auto"/>
        <w:left w:val="none" w:sz="0" w:space="0" w:color="auto"/>
        <w:bottom w:val="none" w:sz="0" w:space="0" w:color="auto"/>
        <w:right w:val="none" w:sz="0" w:space="0" w:color="auto"/>
      </w:divBdr>
    </w:div>
    <w:div w:id="2037460059">
      <w:bodyDiv w:val="1"/>
      <w:marLeft w:val="0"/>
      <w:marRight w:val="0"/>
      <w:marTop w:val="0"/>
      <w:marBottom w:val="0"/>
      <w:divBdr>
        <w:top w:val="none" w:sz="0" w:space="0" w:color="auto"/>
        <w:left w:val="none" w:sz="0" w:space="0" w:color="auto"/>
        <w:bottom w:val="none" w:sz="0" w:space="0" w:color="auto"/>
        <w:right w:val="none" w:sz="0" w:space="0" w:color="auto"/>
      </w:divBdr>
    </w:div>
    <w:div w:id="2102531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2744FD-D5C7-4271-B7C4-CE255E3A1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888</Words>
  <Characters>5062</Characters>
  <Application>Microsoft Office Word</Application>
  <DocSecurity>0</DocSecurity>
  <Lines>42</Lines>
  <Paragraphs>11</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5939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creator>ДРОПК</dc:creator>
  <cp:lastModifiedBy>Вадим</cp:lastModifiedBy>
  <cp:revision>2</cp:revision>
  <cp:lastPrinted>2020-06-15T12:03:00Z</cp:lastPrinted>
  <dcterms:created xsi:type="dcterms:W3CDTF">2020-06-23T10:31:00Z</dcterms:created>
  <dcterms:modified xsi:type="dcterms:W3CDTF">2020-06-23T10:31:00Z</dcterms:modified>
</cp:coreProperties>
</file>